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6178B418" w:rsidR="008D465E" w:rsidRPr="00AB6797" w:rsidRDefault="008D465E" w:rsidP="00490441">
      <w:pPr>
        <w:pStyle w:val="CRCoverPage"/>
        <w:tabs>
          <w:tab w:val="left" w:pos="1980"/>
        </w:tabs>
        <w:ind w:right="-261"/>
        <w:rPr>
          <w:rFonts w:ascii="Times New Roman" w:eastAsia="SimSun" w:hAnsi="Times New Roman"/>
          <w:b/>
          <w:sz w:val="24"/>
          <w:lang w:val="en-US" w:eastAsia="zh-CN"/>
        </w:rPr>
      </w:pPr>
      <w:bookmarkStart w:id="0" w:name="_Hlk4140155"/>
      <w:r w:rsidRPr="000C3FA4">
        <w:rPr>
          <w:rFonts w:ascii="Times New Roman" w:eastAsia="SimSun" w:hAnsi="Times New Roman"/>
          <w:b/>
          <w:sz w:val="24"/>
          <w:lang w:val="en-US" w:eastAsia="zh-CN"/>
        </w:rPr>
        <w:t>3GPP TSG RAN WG1 #</w:t>
      </w:r>
      <w:r w:rsidR="00362F5A" w:rsidRPr="000C3FA4">
        <w:rPr>
          <w:rFonts w:ascii="Times New Roman" w:eastAsia="SimSun" w:hAnsi="Times New Roman"/>
          <w:b/>
          <w:sz w:val="24"/>
          <w:lang w:val="en-US" w:eastAsia="zh-CN"/>
        </w:rPr>
        <w:t>1</w:t>
      </w:r>
      <w:r w:rsidR="00AC1F64" w:rsidRPr="000C3FA4">
        <w:rPr>
          <w:rFonts w:ascii="Times New Roman" w:eastAsia="SimSun" w:hAnsi="Times New Roman"/>
          <w:b/>
          <w:sz w:val="24"/>
          <w:lang w:val="en-US" w:eastAsia="zh-CN"/>
        </w:rPr>
        <w:t>1</w:t>
      </w:r>
      <w:r w:rsidR="00C317B3" w:rsidRPr="000C3FA4">
        <w:rPr>
          <w:rFonts w:ascii="Times New Roman" w:eastAsia="SimSun" w:hAnsi="Times New Roman"/>
          <w:b/>
          <w:sz w:val="24"/>
          <w:lang w:val="en-US" w:eastAsia="zh-CN"/>
        </w:rPr>
        <w:t>2</w:t>
      </w:r>
      <w:r w:rsidR="009A6930" w:rsidRPr="000C3FA4">
        <w:rPr>
          <w:rFonts w:ascii="Times New Roman" w:eastAsia="SimSun" w:hAnsi="Times New Roman"/>
          <w:b/>
          <w:sz w:val="24"/>
          <w:lang w:val="en-US" w:eastAsia="zh-CN"/>
        </w:rPr>
        <w:t>bis</w:t>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ab/>
      </w:r>
      <w:r w:rsidR="00783B3A" w:rsidRPr="000C3FA4">
        <w:rPr>
          <w:rFonts w:ascii="Times New Roman" w:eastAsia="SimSun" w:hAnsi="Times New Roman"/>
          <w:b/>
          <w:sz w:val="24"/>
          <w:lang w:val="en-US" w:eastAsia="zh-CN"/>
        </w:rPr>
        <w:t xml:space="preserve">    </w:t>
      </w:r>
      <w:r w:rsidR="00490441" w:rsidRPr="000C3FA4">
        <w:rPr>
          <w:rFonts w:ascii="Times New Roman" w:eastAsia="SimSun" w:hAnsi="Times New Roman"/>
          <w:b/>
          <w:sz w:val="24"/>
          <w:lang w:val="en-US" w:eastAsia="zh-CN"/>
        </w:rPr>
        <w:tab/>
      </w:r>
      <w:r w:rsidR="00490441" w:rsidRPr="000C3FA4">
        <w:rPr>
          <w:rFonts w:ascii="Times New Roman" w:eastAsia="SimSun" w:hAnsi="Times New Roman"/>
          <w:b/>
          <w:sz w:val="24"/>
          <w:lang w:val="en-US" w:eastAsia="zh-CN"/>
        </w:rPr>
        <w:tab/>
      </w:r>
      <w:r w:rsidRPr="000C3FA4">
        <w:rPr>
          <w:rFonts w:ascii="Times New Roman" w:eastAsia="SimSun" w:hAnsi="Times New Roman"/>
          <w:b/>
          <w:sz w:val="24"/>
          <w:lang w:val="en-US" w:eastAsia="zh-CN"/>
        </w:rPr>
        <w:t>R1-</w:t>
      </w:r>
      <w:r w:rsidR="00FE3336" w:rsidRPr="000C3FA4">
        <w:rPr>
          <w:rFonts w:ascii="Times New Roman" w:eastAsia="SimSun" w:hAnsi="Times New Roman"/>
          <w:b/>
          <w:sz w:val="24"/>
          <w:lang w:val="en-US" w:eastAsia="zh-CN"/>
        </w:rPr>
        <w:t xml:space="preserve"> </w:t>
      </w:r>
      <w:r w:rsidR="00FE3336" w:rsidRPr="005D51EC">
        <w:rPr>
          <w:rFonts w:ascii="Times New Roman" w:eastAsia="SimSun" w:hAnsi="Times New Roman"/>
          <w:b/>
          <w:sz w:val="24"/>
          <w:lang w:val="en-US" w:eastAsia="zh-CN"/>
        </w:rPr>
        <w:t>2</w:t>
      </w:r>
      <w:r w:rsidR="00C317B3" w:rsidRPr="005D51EC">
        <w:rPr>
          <w:rFonts w:ascii="Times New Roman" w:eastAsia="SimSun" w:hAnsi="Times New Roman"/>
          <w:b/>
          <w:sz w:val="24"/>
          <w:lang w:val="en-US" w:eastAsia="zh-CN"/>
        </w:rPr>
        <w:t>3</w:t>
      </w:r>
      <w:r w:rsidR="000C3FA4" w:rsidRPr="005D51EC">
        <w:rPr>
          <w:rFonts w:ascii="Times New Roman" w:eastAsia="SimSun" w:hAnsi="Times New Roman"/>
          <w:b/>
          <w:sz w:val="24"/>
          <w:lang w:val="en-US" w:eastAsia="zh-CN"/>
        </w:rPr>
        <w:t>02952</w:t>
      </w:r>
    </w:p>
    <w:bookmarkEnd w:id="0"/>
    <w:p w14:paraId="41E82F4D" w14:textId="77777777" w:rsidR="009A6930" w:rsidRPr="00AB6797" w:rsidRDefault="009A6930" w:rsidP="009A6930">
      <w:pPr>
        <w:pStyle w:val="CRCoverPage"/>
        <w:tabs>
          <w:tab w:val="left" w:pos="1980"/>
        </w:tabs>
        <w:spacing w:after="0"/>
        <w:jc w:val="both"/>
        <w:rPr>
          <w:rFonts w:ascii="Times New Roman" w:eastAsiaTheme="minorHAnsi" w:hAnsi="Times New Roman"/>
          <w:b/>
          <w:bCs/>
          <w:sz w:val="24"/>
          <w:szCs w:val="28"/>
          <w:lang w:val="en-US"/>
        </w:rPr>
      </w:pPr>
      <w:r w:rsidRPr="00AB6797">
        <w:rPr>
          <w:rFonts w:ascii="Times New Roman" w:eastAsiaTheme="minorHAnsi" w:hAnsi="Times New Roman"/>
          <w:b/>
          <w:bCs/>
          <w:sz w:val="24"/>
          <w:szCs w:val="28"/>
          <w:lang w:val="en-US"/>
        </w:rPr>
        <w:t>e-Meeting, Apr. 17</w:t>
      </w:r>
      <w:r w:rsidRPr="00AB6797">
        <w:rPr>
          <w:rFonts w:ascii="Times New Roman" w:eastAsiaTheme="minorHAnsi" w:hAnsi="Times New Roman"/>
          <w:b/>
          <w:bCs/>
          <w:sz w:val="24"/>
          <w:szCs w:val="28"/>
          <w:vertAlign w:val="superscript"/>
          <w:lang w:val="en-US"/>
        </w:rPr>
        <w:t>th</w:t>
      </w:r>
      <w:r w:rsidRPr="00AB6797">
        <w:rPr>
          <w:rFonts w:ascii="Times New Roman" w:eastAsiaTheme="minorHAnsi" w:hAnsi="Times New Roman"/>
          <w:b/>
          <w:bCs/>
          <w:sz w:val="24"/>
          <w:szCs w:val="28"/>
          <w:lang w:val="en-US"/>
        </w:rPr>
        <w:t xml:space="preserve"> – 26</w:t>
      </w:r>
      <w:r w:rsidRPr="00AB6797">
        <w:rPr>
          <w:rFonts w:ascii="Times New Roman" w:eastAsiaTheme="minorHAnsi" w:hAnsi="Times New Roman"/>
          <w:b/>
          <w:bCs/>
          <w:sz w:val="24"/>
          <w:szCs w:val="28"/>
          <w:vertAlign w:val="superscript"/>
          <w:lang w:val="en-US"/>
        </w:rPr>
        <w:t>th</w:t>
      </w:r>
      <w:r w:rsidRPr="00AB6797">
        <w:rPr>
          <w:rFonts w:ascii="Times New Roman" w:eastAsiaTheme="minorHAnsi" w:hAnsi="Times New Roman"/>
          <w:b/>
          <w:bCs/>
          <w:sz w:val="24"/>
          <w:szCs w:val="28"/>
          <w:lang w:val="en-US"/>
        </w:rPr>
        <w:t>, 2023</w:t>
      </w:r>
    </w:p>
    <w:p w14:paraId="35863272" w14:textId="77777777" w:rsidR="001E0E46" w:rsidRPr="00AB6797" w:rsidRDefault="001E0E46" w:rsidP="00FC6469">
      <w:pPr>
        <w:pStyle w:val="CRCoverPage"/>
        <w:tabs>
          <w:tab w:val="left" w:pos="1980"/>
        </w:tabs>
        <w:jc w:val="both"/>
        <w:rPr>
          <w:rFonts w:ascii="Times New Roman" w:hAnsi="Times New Roman"/>
          <w:b/>
          <w:bCs/>
          <w:sz w:val="24"/>
          <w:lang w:val="en-US"/>
        </w:rPr>
      </w:pPr>
    </w:p>
    <w:p w14:paraId="784A1641" w14:textId="77777777" w:rsidR="00FA20F7" w:rsidRPr="00AB6797" w:rsidRDefault="00FA20F7" w:rsidP="00FC6469">
      <w:pPr>
        <w:pStyle w:val="CRCoverPage"/>
        <w:tabs>
          <w:tab w:val="left" w:pos="1980"/>
        </w:tabs>
        <w:jc w:val="both"/>
        <w:rPr>
          <w:rFonts w:ascii="Times New Roman" w:hAnsi="Times New Roman"/>
          <w:b/>
          <w:bCs/>
          <w:sz w:val="24"/>
          <w:lang w:val="en-US" w:eastAsia="ja-JP"/>
        </w:rPr>
      </w:pPr>
      <w:r w:rsidRPr="00AB6797">
        <w:rPr>
          <w:rFonts w:ascii="Times New Roman" w:hAnsi="Times New Roman"/>
          <w:b/>
          <w:bCs/>
          <w:sz w:val="24"/>
          <w:lang w:val="en-US"/>
        </w:rPr>
        <w:t>Agenda Item:</w:t>
      </w:r>
      <w:r w:rsidRPr="00AB6797">
        <w:rPr>
          <w:rFonts w:ascii="Times New Roman" w:hAnsi="Times New Roman"/>
          <w:b/>
          <w:bCs/>
          <w:sz w:val="24"/>
          <w:lang w:val="en-US"/>
        </w:rPr>
        <w:tab/>
      </w:r>
      <w:r w:rsidR="00A42F79" w:rsidRPr="00AB6797">
        <w:rPr>
          <w:rFonts w:ascii="Times New Roman" w:hAnsi="Times New Roman"/>
          <w:b/>
          <w:bCs/>
          <w:sz w:val="24"/>
          <w:lang w:val="en-US"/>
        </w:rPr>
        <w:t>9.4.1.</w:t>
      </w:r>
      <w:r w:rsidR="00292120" w:rsidRPr="00AB6797">
        <w:rPr>
          <w:rFonts w:ascii="Times New Roman" w:hAnsi="Times New Roman"/>
          <w:b/>
          <w:bCs/>
          <w:sz w:val="24"/>
          <w:lang w:val="en-US"/>
        </w:rPr>
        <w:t>2</w:t>
      </w:r>
    </w:p>
    <w:p w14:paraId="4D44A975" w14:textId="77777777" w:rsidR="00FA20F7" w:rsidRPr="00AB6797" w:rsidRDefault="0092027E" w:rsidP="00FA20F7">
      <w:pPr>
        <w:tabs>
          <w:tab w:val="left" w:pos="1985"/>
        </w:tabs>
        <w:rPr>
          <w:rFonts w:ascii="Times New Roman" w:hAnsi="Times New Roman" w:cs="Times New Roman"/>
          <w:bCs/>
        </w:rPr>
      </w:pPr>
      <w:r w:rsidRPr="00AB6797">
        <w:rPr>
          <w:rFonts w:ascii="Times New Roman" w:hAnsi="Times New Roman" w:cs="Times New Roman"/>
          <w:b/>
          <w:bCs/>
        </w:rPr>
        <w:t>Source:</w:t>
      </w:r>
      <w:r w:rsidRPr="00AB6797">
        <w:rPr>
          <w:rFonts w:ascii="Times New Roman" w:hAnsi="Times New Roman" w:cs="Times New Roman"/>
          <w:b/>
          <w:bCs/>
        </w:rPr>
        <w:tab/>
      </w:r>
      <w:proofErr w:type="spellStart"/>
      <w:r w:rsidRPr="00AB6797">
        <w:rPr>
          <w:rFonts w:ascii="Times New Roman" w:hAnsi="Times New Roman" w:cs="Times New Roman"/>
          <w:b/>
          <w:bCs/>
        </w:rPr>
        <w:t>InterDigital</w:t>
      </w:r>
      <w:proofErr w:type="spellEnd"/>
      <w:r w:rsidR="00887039" w:rsidRPr="00AB6797">
        <w:rPr>
          <w:rFonts w:ascii="Times New Roman" w:hAnsi="Times New Roman" w:cs="Times New Roman"/>
          <w:b/>
          <w:bCs/>
        </w:rPr>
        <w:t>,</w:t>
      </w:r>
      <w:r w:rsidR="00E17A3B" w:rsidRPr="00AB6797">
        <w:rPr>
          <w:rFonts w:ascii="Times New Roman" w:hAnsi="Times New Roman" w:cs="Times New Roman"/>
          <w:b/>
          <w:bCs/>
        </w:rPr>
        <w:t xml:space="preserve"> </w:t>
      </w:r>
      <w:r w:rsidR="001E0E46" w:rsidRPr="00AB6797">
        <w:rPr>
          <w:rFonts w:ascii="Times New Roman" w:hAnsi="Times New Roman" w:cs="Times New Roman"/>
          <w:b/>
          <w:bCs/>
        </w:rPr>
        <w:t>Inc.</w:t>
      </w:r>
    </w:p>
    <w:p w14:paraId="5E25D26E" w14:textId="77777777" w:rsidR="00FA20F7" w:rsidRPr="00AB6797" w:rsidRDefault="00FA20F7" w:rsidP="00FA20F7">
      <w:pPr>
        <w:ind w:left="1985" w:hanging="1985"/>
        <w:rPr>
          <w:rFonts w:ascii="Times New Roman" w:hAnsi="Times New Roman" w:cs="Times New Roman"/>
          <w:b/>
          <w:bCs/>
          <w:lang w:val="en-GB"/>
        </w:rPr>
      </w:pPr>
      <w:r w:rsidRPr="00AB6797">
        <w:rPr>
          <w:rFonts w:ascii="Times New Roman" w:hAnsi="Times New Roman" w:cs="Times New Roman"/>
          <w:b/>
          <w:bCs/>
        </w:rPr>
        <w:t>Title:</w:t>
      </w:r>
      <w:r w:rsidRPr="00AB6797">
        <w:rPr>
          <w:rFonts w:ascii="Times New Roman" w:hAnsi="Times New Roman" w:cs="Times New Roman"/>
          <w:b/>
          <w:bCs/>
        </w:rPr>
        <w:tab/>
      </w:r>
      <w:r w:rsidR="00C91970" w:rsidRPr="00AB6797">
        <w:rPr>
          <w:rFonts w:ascii="Times New Roman" w:hAnsi="Times New Roman" w:cs="Times New Roman"/>
          <w:b/>
          <w:bCs/>
        </w:rPr>
        <w:t xml:space="preserve">SL </w:t>
      </w:r>
      <w:r w:rsidR="009335BE" w:rsidRPr="00AB6797">
        <w:rPr>
          <w:rFonts w:ascii="Times New Roman" w:hAnsi="Times New Roman" w:cs="Times New Roman"/>
          <w:b/>
          <w:bCs/>
        </w:rPr>
        <w:t>U physical layer design framework</w:t>
      </w:r>
    </w:p>
    <w:p w14:paraId="6C06B97F" w14:textId="77777777" w:rsidR="00FA20F7" w:rsidRPr="00AB6797" w:rsidRDefault="00A51E32" w:rsidP="00FA20F7">
      <w:pPr>
        <w:ind w:left="1985" w:hanging="1985"/>
        <w:rPr>
          <w:rFonts w:ascii="Times New Roman" w:hAnsi="Times New Roman" w:cs="Times New Roman"/>
          <w:b/>
          <w:bCs/>
        </w:rPr>
      </w:pPr>
      <w:r w:rsidRPr="00AB6797">
        <w:rPr>
          <w:rFonts w:ascii="Times New Roman" w:hAnsi="Times New Roman" w:cs="Times New Roman"/>
          <w:b/>
          <w:bCs/>
        </w:rPr>
        <w:t>Document for:</w:t>
      </w:r>
      <w:r w:rsidRPr="00AB6797">
        <w:rPr>
          <w:rFonts w:ascii="Times New Roman" w:hAnsi="Times New Roman" w:cs="Times New Roman"/>
          <w:b/>
          <w:bCs/>
        </w:rPr>
        <w:tab/>
        <w:t>Discussion</w:t>
      </w:r>
      <w:r w:rsidR="00F17C46" w:rsidRPr="00AB6797">
        <w:rPr>
          <w:rFonts w:ascii="Times New Roman" w:hAnsi="Times New Roman" w:cs="Times New Roman"/>
          <w:b/>
          <w:bCs/>
        </w:rPr>
        <w:t xml:space="preserve"> and Decision</w:t>
      </w:r>
    </w:p>
    <w:p w14:paraId="590740C9" w14:textId="77777777" w:rsidR="00261A3A" w:rsidRPr="00AB6797" w:rsidRDefault="00A35469" w:rsidP="00C34D28">
      <w:pPr>
        <w:pStyle w:val="Heading1"/>
        <w:rPr>
          <w:rFonts w:ascii="Times New Roman" w:hAnsi="Times New Roman"/>
          <w:b/>
          <w:sz w:val="32"/>
          <w:szCs w:val="32"/>
        </w:rPr>
      </w:pPr>
      <w:bookmarkStart w:id="1" w:name="_Ref513464071"/>
      <w:r w:rsidRPr="00AB6797">
        <w:rPr>
          <w:rFonts w:ascii="Times New Roman" w:hAnsi="Times New Roman"/>
          <w:b/>
          <w:sz w:val="32"/>
          <w:szCs w:val="32"/>
        </w:rPr>
        <w:t>Introduction</w:t>
      </w:r>
      <w:bookmarkEnd w:id="1"/>
    </w:p>
    <w:p w14:paraId="064D3E68" w14:textId="4787DFC8" w:rsidR="00EC31B8" w:rsidRPr="00AB6797" w:rsidRDefault="00B07F86" w:rsidP="00ED7B87">
      <w:pPr>
        <w:spacing w:before="120" w:after="120"/>
        <w:jc w:val="both"/>
        <w:rPr>
          <w:rFonts w:ascii="Times New Roman" w:hAnsi="Times New Roman" w:cs="Times New Roman"/>
        </w:rPr>
      </w:pPr>
      <w:r w:rsidRPr="00AB6797">
        <w:rPr>
          <w:rFonts w:ascii="Times New Roman" w:hAnsi="Times New Roman" w:cs="Times New Roman"/>
        </w:rPr>
        <w:t xml:space="preserve">In </w:t>
      </w:r>
      <w:r w:rsidR="00BE1385" w:rsidRPr="00AB6797">
        <w:rPr>
          <w:rFonts w:ascii="Times New Roman" w:hAnsi="Times New Roman" w:cs="Times New Roman"/>
        </w:rPr>
        <w:t>the last RAN1</w:t>
      </w:r>
      <w:r w:rsidR="00B32712" w:rsidRPr="00AB6797">
        <w:rPr>
          <w:rFonts w:ascii="Times New Roman" w:hAnsi="Times New Roman" w:cs="Times New Roman"/>
        </w:rPr>
        <w:t xml:space="preserve"> </w:t>
      </w:r>
      <w:r w:rsidRPr="00AB6797">
        <w:rPr>
          <w:rFonts w:ascii="Times New Roman" w:hAnsi="Times New Roman" w:cs="Times New Roman"/>
        </w:rPr>
        <w:t>meeting</w:t>
      </w:r>
      <w:r w:rsidR="00B32712" w:rsidRPr="00AB6797">
        <w:rPr>
          <w:rFonts w:ascii="Times New Roman" w:hAnsi="Times New Roman" w:cs="Times New Roman"/>
        </w:rPr>
        <w:t>s</w:t>
      </w:r>
      <w:r w:rsidRPr="00AB6797">
        <w:rPr>
          <w:rFonts w:ascii="Times New Roman" w:hAnsi="Times New Roman" w:cs="Times New Roman"/>
        </w:rPr>
        <w:t xml:space="preserve">, </w:t>
      </w:r>
      <w:r w:rsidR="00BE1385" w:rsidRPr="00AB6797">
        <w:rPr>
          <w:rFonts w:ascii="Times New Roman" w:hAnsi="Times New Roman" w:cs="Times New Roman"/>
        </w:rPr>
        <w:t xml:space="preserve">different aspects of SL U physical layer design </w:t>
      </w:r>
      <w:r w:rsidR="004A2A48" w:rsidRPr="00AB6797">
        <w:rPr>
          <w:rFonts w:ascii="Times New Roman" w:hAnsi="Times New Roman" w:cs="Times New Roman"/>
        </w:rPr>
        <w:t>framework</w:t>
      </w:r>
      <w:r w:rsidR="00BE1385" w:rsidRPr="00AB6797">
        <w:rPr>
          <w:rFonts w:ascii="Times New Roman" w:hAnsi="Times New Roman" w:cs="Times New Roman"/>
        </w:rPr>
        <w:t xml:space="preserve"> were </w:t>
      </w:r>
      <w:r w:rsidR="004A2A48" w:rsidRPr="00AB6797">
        <w:rPr>
          <w:rFonts w:ascii="Times New Roman" w:hAnsi="Times New Roman" w:cs="Times New Roman"/>
        </w:rPr>
        <w:t>discussed,</w:t>
      </w:r>
      <w:r w:rsidR="00BE1385" w:rsidRPr="00AB6797">
        <w:rPr>
          <w:rFonts w:ascii="Times New Roman" w:hAnsi="Times New Roman" w:cs="Times New Roman"/>
        </w:rPr>
        <w:t xml:space="preserve"> </w:t>
      </w:r>
      <w:r w:rsidR="004A2A48" w:rsidRPr="00AB6797">
        <w:rPr>
          <w:rFonts w:ascii="Times New Roman" w:hAnsi="Times New Roman" w:cs="Times New Roman"/>
        </w:rPr>
        <w:t>the</w:t>
      </w:r>
      <w:r w:rsidR="00BE1385" w:rsidRPr="00AB6797">
        <w:rPr>
          <w:rFonts w:ascii="Times New Roman" w:hAnsi="Times New Roman" w:cs="Times New Roman"/>
        </w:rPr>
        <w:t xml:space="preserve"> agreements</w:t>
      </w:r>
      <w:r w:rsidR="004A2A48" w:rsidRPr="00AB6797">
        <w:rPr>
          <w:rFonts w:ascii="Times New Roman" w:hAnsi="Times New Roman" w:cs="Times New Roman"/>
        </w:rPr>
        <w:t xml:space="preserve"> </w:t>
      </w:r>
      <w:r w:rsidR="00BE1385" w:rsidRPr="00AB6797">
        <w:rPr>
          <w:rFonts w:ascii="Times New Roman" w:hAnsi="Times New Roman" w:cs="Times New Roman"/>
        </w:rPr>
        <w:t xml:space="preserve">are capture in </w:t>
      </w:r>
      <w:r w:rsidR="00D31A6D" w:rsidRPr="00AB6797">
        <w:rPr>
          <w:rFonts w:ascii="Times New Roman" w:hAnsi="Times New Roman" w:cs="Times New Roman"/>
        </w:rPr>
        <w:fldChar w:fldCharType="begin"/>
      </w:r>
      <w:r w:rsidR="00D31A6D" w:rsidRPr="00AB6797">
        <w:rPr>
          <w:rFonts w:ascii="Times New Roman" w:hAnsi="Times New Roman" w:cs="Times New Roman"/>
        </w:rPr>
        <w:instrText xml:space="preserve"> REF _Ref127436252 \r \h </w:instrText>
      </w:r>
      <w:r w:rsidR="00903D4D" w:rsidRPr="00AB6797">
        <w:rPr>
          <w:rFonts w:ascii="Times New Roman" w:hAnsi="Times New Roman" w:cs="Times New Roman"/>
        </w:rPr>
        <w:instrText xml:space="preserve"> \* MERGEFORMAT </w:instrText>
      </w:r>
      <w:r w:rsidR="00D31A6D" w:rsidRPr="00AB6797">
        <w:rPr>
          <w:rFonts w:ascii="Times New Roman" w:hAnsi="Times New Roman" w:cs="Times New Roman"/>
        </w:rPr>
      </w:r>
      <w:r w:rsidR="00D31A6D" w:rsidRPr="00AB6797">
        <w:rPr>
          <w:rFonts w:ascii="Times New Roman" w:hAnsi="Times New Roman" w:cs="Times New Roman"/>
        </w:rPr>
        <w:fldChar w:fldCharType="separate"/>
      </w:r>
      <w:r w:rsidR="00C4057E" w:rsidRPr="00AB6797">
        <w:rPr>
          <w:rFonts w:ascii="Times New Roman" w:hAnsi="Times New Roman" w:cs="Times New Roman"/>
        </w:rPr>
        <w:t>[1]</w:t>
      </w:r>
      <w:r w:rsidR="00D31A6D" w:rsidRPr="00AB6797">
        <w:rPr>
          <w:rFonts w:ascii="Times New Roman" w:hAnsi="Times New Roman" w:cs="Times New Roman"/>
        </w:rPr>
        <w:fldChar w:fldCharType="end"/>
      </w:r>
      <w:r w:rsidR="00D31A6D" w:rsidRPr="00AB6797">
        <w:rPr>
          <w:rFonts w:ascii="Times New Roman" w:hAnsi="Times New Roman" w:cs="Times New Roman"/>
        </w:rPr>
        <w:t>-</w:t>
      </w:r>
      <w:r w:rsidR="00D31A6D" w:rsidRPr="00AB6797">
        <w:rPr>
          <w:rFonts w:ascii="Times New Roman" w:hAnsi="Times New Roman" w:cs="Times New Roman"/>
        </w:rPr>
        <w:fldChar w:fldCharType="begin"/>
      </w:r>
      <w:r w:rsidR="00D31A6D" w:rsidRPr="00AB6797">
        <w:rPr>
          <w:rFonts w:ascii="Times New Roman" w:hAnsi="Times New Roman" w:cs="Times New Roman"/>
        </w:rPr>
        <w:instrText xml:space="preserve"> REF _Ref127436258 \r \h </w:instrText>
      </w:r>
      <w:r w:rsidR="00903D4D" w:rsidRPr="00AB6797">
        <w:rPr>
          <w:rFonts w:ascii="Times New Roman" w:hAnsi="Times New Roman" w:cs="Times New Roman"/>
        </w:rPr>
        <w:instrText xml:space="preserve"> \* MERGEFORMAT </w:instrText>
      </w:r>
      <w:r w:rsidR="00D31A6D" w:rsidRPr="00AB6797">
        <w:rPr>
          <w:rFonts w:ascii="Times New Roman" w:hAnsi="Times New Roman" w:cs="Times New Roman"/>
        </w:rPr>
      </w:r>
      <w:r w:rsidR="00D31A6D" w:rsidRPr="00AB6797">
        <w:rPr>
          <w:rFonts w:ascii="Times New Roman" w:hAnsi="Times New Roman" w:cs="Times New Roman"/>
        </w:rPr>
        <w:fldChar w:fldCharType="separate"/>
      </w:r>
      <w:r w:rsidR="00C4057E" w:rsidRPr="00F94559">
        <w:rPr>
          <w:rFonts w:ascii="Times New Roman" w:hAnsi="Times New Roman" w:cs="Times New Roman"/>
        </w:rPr>
        <w:t>[5]</w:t>
      </w:r>
      <w:r w:rsidR="00D31A6D" w:rsidRPr="00AB6797">
        <w:rPr>
          <w:rFonts w:ascii="Times New Roman" w:hAnsi="Times New Roman" w:cs="Times New Roman"/>
        </w:rPr>
        <w:fldChar w:fldCharType="end"/>
      </w:r>
      <w:r w:rsidR="00C4057E" w:rsidRPr="00AB6797">
        <w:rPr>
          <w:rFonts w:ascii="Times New Roman" w:hAnsi="Times New Roman" w:cs="Times New Roman"/>
        </w:rPr>
        <w:t xml:space="preserve"> </w:t>
      </w:r>
      <w:r w:rsidR="004A2A48" w:rsidRPr="00AB6797">
        <w:rPr>
          <w:rFonts w:ascii="Times New Roman" w:hAnsi="Times New Roman" w:cs="Times New Roman"/>
        </w:rPr>
        <w:t xml:space="preserve">and listed in </w:t>
      </w:r>
      <w:r w:rsidR="00BE1385" w:rsidRPr="00AB6797">
        <w:rPr>
          <w:rFonts w:ascii="Times New Roman" w:hAnsi="Times New Roman" w:cs="Times New Roman"/>
        </w:rPr>
        <w:t>Appendix.</w:t>
      </w:r>
      <w:r w:rsidR="004A2A48" w:rsidRPr="00AB6797">
        <w:rPr>
          <w:rFonts w:ascii="Times New Roman" w:hAnsi="Times New Roman" w:cs="Times New Roman"/>
        </w:rPr>
        <w:t xml:space="preserve"> In this contribution, we further discuss various aspects of PHY channel design framework for SL U operation. Specifically, we discuss the topics related to PSCCH/PSSCH, PSFCH and HARQ feedback, and S-SSB and synchronization.</w:t>
      </w:r>
      <w:r w:rsidR="00EC31B8" w:rsidRPr="00AB6797">
        <w:rPr>
          <w:rFonts w:ascii="Times New Roman" w:hAnsi="Times New Roman" w:cs="Times New Roman"/>
        </w:rPr>
        <w:t xml:space="preserve"> </w:t>
      </w:r>
    </w:p>
    <w:p w14:paraId="5C5FD806" w14:textId="51BAB274" w:rsidR="00BF27FD" w:rsidRPr="00AB6797" w:rsidRDefault="00F20614" w:rsidP="00BF27FD">
      <w:pPr>
        <w:pStyle w:val="Heading1"/>
        <w:pBdr>
          <w:top w:val="single" w:sz="12" w:space="5" w:color="auto"/>
        </w:pBdr>
        <w:spacing w:after="120"/>
        <w:rPr>
          <w:rFonts w:ascii="Times New Roman" w:hAnsi="Times New Roman"/>
          <w:b/>
          <w:sz w:val="32"/>
          <w:szCs w:val="32"/>
        </w:rPr>
      </w:pPr>
      <w:r w:rsidRPr="00AB6797">
        <w:rPr>
          <w:rFonts w:ascii="Times New Roman" w:hAnsi="Times New Roman"/>
          <w:b/>
          <w:sz w:val="32"/>
          <w:szCs w:val="32"/>
        </w:rPr>
        <w:t>Discussion</w:t>
      </w:r>
    </w:p>
    <w:p w14:paraId="1D2840B2" w14:textId="77777777" w:rsidR="00AA0480" w:rsidRPr="00AB6797" w:rsidRDefault="00AA0480" w:rsidP="008249B9">
      <w:pPr>
        <w:pStyle w:val="3GPPH2"/>
        <w:rPr>
          <w:rFonts w:ascii="Times New Roman" w:hAnsi="Times New Roman"/>
        </w:rPr>
      </w:pPr>
      <w:bookmarkStart w:id="2" w:name="_Hlk127453776"/>
      <w:r w:rsidRPr="00AB6797">
        <w:rPr>
          <w:rFonts w:ascii="Times New Roman" w:hAnsi="Times New Roman"/>
        </w:rPr>
        <w:t>PSCCH/PSSCH:</w:t>
      </w:r>
    </w:p>
    <w:bookmarkEnd w:id="2"/>
    <w:p w14:paraId="42D872BB" w14:textId="67699B99" w:rsidR="00FF127C" w:rsidRPr="000C3FA4" w:rsidRDefault="00FF127C" w:rsidP="005D51EC">
      <w:pPr>
        <w:rPr>
          <w:u w:val="single"/>
        </w:rPr>
      </w:pPr>
      <w:r w:rsidRPr="005D51EC">
        <w:rPr>
          <w:rFonts w:ascii="Times New Roman" w:hAnsi="Times New Roman" w:cs="Times New Roman"/>
          <w:lang w:eastAsia="x-none"/>
        </w:rPr>
        <w:t>Regarding slots with 2 candidate starting symbols for a PSCCH/PSSCH transmission, we have the following agreements in RAN1 #110b meeting:</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AB6797" w14:paraId="639981D4" w14:textId="77777777" w:rsidTr="00490441">
        <w:tc>
          <w:tcPr>
            <w:tcW w:w="9629" w:type="dxa"/>
          </w:tcPr>
          <w:p w14:paraId="704DA2AA" w14:textId="101B1D61" w:rsidR="00717A59" w:rsidRPr="00AB6797" w:rsidRDefault="00717A59" w:rsidP="005D51EC">
            <w:pPr>
              <w:rPr>
                <w:rFonts w:ascii="Times New Roman" w:hAnsi="Times New Roman" w:cs="Times New Roman"/>
                <w:b/>
                <w:bCs/>
              </w:rPr>
            </w:pPr>
            <w:r w:rsidRPr="00AB6797">
              <w:rPr>
                <w:rFonts w:ascii="Times New Roman" w:hAnsi="Times New Roman" w:cs="Times New Roman"/>
                <w:b/>
                <w:bCs/>
                <w:highlight w:val="green"/>
              </w:rPr>
              <w:t>Agreement</w:t>
            </w:r>
          </w:p>
          <w:p w14:paraId="6D665827" w14:textId="77777777" w:rsidR="00717A59" w:rsidRPr="00AB6797" w:rsidRDefault="00717A59" w:rsidP="005A4A9D">
            <w:pPr>
              <w:rPr>
                <w:rFonts w:ascii="Times New Roman" w:hAnsi="Times New Roman" w:cs="Times New Roman"/>
                <w:lang w:eastAsia="x-none"/>
              </w:rPr>
            </w:pPr>
            <w:r w:rsidRPr="00AB6797">
              <w:rPr>
                <w:rFonts w:ascii="Times New Roman" w:hAnsi="Times New Roman" w:cs="Times New Roman"/>
                <w:lang w:eastAsia="x-none"/>
              </w:rPr>
              <w:t>For a slot with 2 candidate starting symbols for a PSCCH/PSSCH transmission:</w:t>
            </w:r>
          </w:p>
          <w:p w14:paraId="0A50CEE0" w14:textId="77777777" w:rsidR="00717A59" w:rsidRPr="00AB6797"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Regarding Tx UE </w:t>
            </w:r>
            <w:proofErr w:type="spellStart"/>
            <w:r w:rsidRPr="00AB6797">
              <w:rPr>
                <w:rFonts w:ascii="Times New Roman" w:hAnsi="Times New Roman" w:cs="Times New Roman"/>
                <w:lang w:eastAsia="zh-CN"/>
              </w:rPr>
              <w:t>behaviour</w:t>
            </w:r>
            <w:proofErr w:type="spellEnd"/>
            <w:r w:rsidRPr="00AB6797">
              <w:rPr>
                <w:rFonts w:ascii="Times New Roman" w:hAnsi="Times New Roman" w:cs="Times New Roman"/>
                <w:lang w:eastAsia="zh-CN"/>
              </w:rPr>
              <w:t>:</w:t>
            </w:r>
          </w:p>
          <w:p w14:paraId="591D20D8" w14:textId="77777777" w:rsidR="00717A59" w:rsidRPr="00AB6797"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If PSCCH/PSSCH transmission starts from 1st starting symbol, down-select one of the </w:t>
            </w:r>
            <w:proofErr w:type="gramStart"/>
            <w:r w:rsidRPr="00AB6797">
              <w:rPr>
                <w:rFonts w:ascii="Times New Roman" w:hAnsi="Times New Roman" w:cs="Times New Roman"/>
                <w:lang w:eastAsia="zh-CN"/>
              </w:rPr>
              <w:t>followings</w:t>
            </w:r>
            <w:proofErr w:type="gramEnd"/>
          </w:p>
          <w:p w14:paraId="4D81E485" w14:textId="77777777" w:rsidR="00717A59" w:rsidRPr="00AB6797"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1: The PSCCH/PSSCH transmission has 2 symbols for AGC </w:t>
            </w:r>
            <w:proofErr w:type="gramStart"/>
            <w:r w:rsidRPr="00AB6797">
              <w:rPr>
                <w:rFonts w:ascii="Times New Roman" w:hAnsi="Times New Roman" w:cs="Times New Roman"/>
                <w:lang w:eastAsia="zh-CN"/>
              </w:rPr>
              <w:t>purpose</w:t>
            </w:r>
            <w:proofErr w:type="gramEnd"/>
          </w:p>
          <w:p w14:paraId="0B28AB4B" w14:textId="77777777" w:rsidR="00717A59" w:rsidRPr="00AB6797"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2: The PSCCH/PSSCH transmission has only 1 symbol for AGC purpose</w:t>
            </w:r>
          </w:p>
          <w:p w14:paraId="32402215" w14:textId="77777777" w:rsidR="00717A59" w:rsidRPr="00AB6797"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 The PSCCH/PSSCH transmission has 1 or 2 symbol(s) for AGC purpose depending on conditions, FFS </w:t>
            </w:r>
            <w:proofErr w:type="gramStart"/>
            <w:r w:rsidRPr="00AB6797">
              <w:rPr>
                <w:rFonts w:ascii="Times New Roman" w:hAnsi="Times New Roman" w:cs="Times New Roman"/>
                <w:lang w:eastAsia="zh-CN"/>
              </w:rPr>
              <w:t>details</w:t>
            </w:r>
            <w:proofErr w:type="gramEnd"/>
          </w:p>
          <w:p w14:paraId="61683E31" w14:textId="77777777" w:rsidR="00717A59" w:rsidRPr="00AB6797"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If PSCCH/PSSCH transmission starts from 2nd starting symbol, the PSCCH/PSSCH transmission has only 1 symbol for AGC </w:t>
            </w:r>
            <w:proofErr w:type="gramStart"/>
            <w:r w:rsidRPr="00AB6797">
              <w:rPr>
                <w:rFonts w:ascii="Times New Roman" w:hAnsi="Times New Roman" w:cs="Times New Roman"/>
                <w:lang w:eastAsia="zh-CN"/>
              </w:rPr>
              <w:t>purpose</w:t>
            </w:r>
            <w:proofErr w:type="gramEnd"/>
          </w:p>
          <w:p w14:paraId="7726D156" w14:textId="77777777" w:rsidR="00717A59" w:rsidRPr="00AB6797" w:rsidRDefault="00717A59" w:rsidP="005A4A9D">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Regarding Rx UE </w:t>
            </w:r>
            <w:proofErr w:type="spellStart"/>
            <w:r w:rsidRPr="00AB6797">
              <w:rPr>
                <w:rFonts w:ascii="Times New Roman" w:hAnsi="Times New Roman" w:cs="Times New Roman"/>
                <w:lang w:eastAsia="zh-CN"/>
              </w:rPr>
              <w:t>behaviour</w:t>
            </w:r>
            <w:proofErr w:type="spellEnd"/>
            <w:r w:rsidRPr="00AB6797">
              <w:rPr>
                <w:rFonts w:ascii="Times New Roman" w:hAnsi="Times New Roman" w:cs="Times New Roman"/>
                <w:lang w:eastAsia="zh-CN"/>
              </w:rPr>
              <w:t>, down-select one of the followings:</w:t>
            </w:r>
          </w:p>
          <w:p w14:paraId="2739D3E5" w14:textId="77777777" w:rsidR="00717A59" w:rsidRPr="00AB6797"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A: The Rx UE always monitors two AGC symbols in such </w:t>
            </w:r>
            <w:proofErr w:type="gramStart"/>
            <w:r w:rsidRPr="00AB6797">
              <w:rPr>
                <w:rFonts w:ascii="Times New Roman" w:hAnsi="Times New Roman" w:cs="Times New Roman"/>
                <w:lang w:eastAsia="zh-CN"/>
              </w:rPr>
              <w:t>slot</w:t>
            </w:r>
            <w:proofErr w:type="gramEnd"/>
          </w:p>
          <w:p w14:paraId="7082B136" w14:textId="6B11B72E" w:rsidR="00717A59" w:rsidRPr="00AB6797"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B: The Rx UE monitors two AGC symbols in such slot by </w:t>
            </w:r>
            <w:proofErr w:type="gramStart"/>
            <w:r w:rsidRPr="00AB6797">
              <w:rPr>
                <w:rFonts w:ascii="Times New Roman" w:hAnsi="Times New Roman" w:cs="Times New Roman"/>
                <w:lang w:eastAsia="zh-CN"/>
              </w:rPr>
              <w:t>default, but</w:t>
            </w:r>
            <w:proofErr w:type="gramEnd"/>
            <w:r w:rsidRPr="00AB6797">
              <w:rPr>
                <w:rFonts w:ascii="Times New Roman" w:hAnsi="Times New Roman" w:cs="Times New Roman"/>
                <w:lang w:eastAsia="zh-CN"/>
              </w:rPr>
              <w:t xml:space="preserve"> could drop monitoring the 2nd AGC symbol at least if it detects a PSCCH/PSSCH transmission starting from the 1st starting symbol</w:t>
            </w:r>
            <w:r w:rsidR="00FF127C" w:rsidRPr="00AB6797">
              <w:rPr>
                <w:rFonts w:ascii="Times New Roman" w:hAnsi="Times New Roman" w:cs="Times New Roman"/>
                <w:lang w:eastAsia="zh-CN"/>
              </w:rPr>
              <w:t>.</w:t>
            </w:r>
          </w:p>
          <w:p w14:paraId="60D54739" w14:textId="77777777" w:rsidR="00717A59" w:rsidRPr="00AB6797" w:rsidRDefault="00717A59" w:rsidP="005A4A9D">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t>
            </w:r>
            <w:proofErr w:type="gramStart"/>
            <w:r w:rsidRPr="00AB6797">
              <w:rPr>
                <w:rFonts w:ascii="Times New Roman" w:hAnsi="Times New Roman" w:cs="Times New Roman"/>
                <w:lang w:eastAsia="zh-CN"/>
              </w:rPr>
              <w:t>details</w:t>
            </w:r>
            <w:proofErr w:type="gramEnd"/>
          </w:p>
          <w:p w14:paraId="711A310B" w14:textId="15F97292" w:rsidR="00717A59" w:rsidRPr="00AB6797" w:rsidRDefault="00717A59" w:rsidP="005A4A9D">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C: The Rx UE monitors two AGC symbols in such slot by default, but it is up to UE implementation whether to drop monitoring the 2nd AGC symbol</w:t>
            </w:r>
            <w:r w:rsidR="00FF127C" w:rsidRPr="00AB6797">
              <w:rPr>
                <w:rFonts w:ascii="Times New Roman" w:hAnsi="Times New Roman" w:cs="Times New Roman"/>
                <w:lang w:eastAsia="zh-CN"/>
              </w:rPr>
              <w:t>.</w:t>
            </w:r>
          </w:p>
          <w:p w14:paraId="425EAC70" w14:textId="3D35CE0F" w:rsidR="00C80DDD" w:rsidRDefault="00717A59" w:rsidP="00FF127C">
            <w:pPr>
              <w:pStyle w:val="ListParagraph"/>
              <w:numPr>
                <w:ilvl w:val="1"/>
                <w:numId w:val="101"/>
              </w:numPr>
              <w:autoSpaceDE w:val="0"/>
              <w:autoSpaceDN w:val="0"/>
              <w:spacing w:after="0" w:line="240" w:lineRule="auto"/>
              <w:jc w:val="both"/>
              <w:rPr>
                <w:rFonts w:ascii="Times New Roman" w:hAnsi="Times New Roman" w:cs="Times New Roman"/>
                <w:u w:val="single"/>
              </w:rPr>
            </w:pPr>
            <w:r w:rsidRPr="00AB6797">
              <w:rPr>
                <w:rFonts w:ascii="Times New Roman" w:hAnsi="Times New Roman" w:cs="Times New Roman"/>
                <w:lang w:eastAsia="zh-CN"/>
              </w:rPr>
              <w:t>Option D: It is up to UE implementation to monitor 1 or 2 AGC symbol(s) in such slot</w:t>
            </w:r>
            <w:r w:rsidR="00FF127C" w:rsidRPr="00AB6797">
              <w:rPr>
                <w:rFonts w:ascii="Times New Roman" w:hAnsi="Times New Roman" w:cs="Times New Roman"/>
                <w:u w:val="single"/>
              </w:rPr>
              <w:t>.</w:t>
            </w:r>
          </w:p>
          <w:p w14:paraId="37737698" w14:textId="60E4BE20" w:rsidR="00AB6797" w:rsidRPr="00AB6797" w:rsidRDefault="00AB6797" w:rsidP="005D51EC">
            <w:pPr>
              <w:pStyle w:val="ListParagraph"/>
              <w:autoSpaceDE w:val="0"/>
              <w:autoSpaceDN w:val="0"/>
              <w:spacing w:after="0" w:line="240" w:lineRule="auto"/>
              <w:ind w:left="1440"/>
              <w:jc w:val="both"/>
              <w:rPr>
                <w:rFonts w:ascii="Times New Roman" w:hAnsi="Times New Roman" w:cs="Times New Roman"/>
                <w:u w:val="single"/>
              </w:rPr>
            </w:pPr>
          </w:p>
        </w:tc>
      </w:tr>
    </w:tbl>
    <w:p w14:paraId="65CB908F" w14:textId="1550A382" w:rsidR="009561B8" w:rsidRPr="00AB6797" w:rsidRDefault="009561B8" w:rsidP="00382D7F">
      <w:pPr>
        <w:jc w:val="both"/>
        <w:rPr>
          <w:rFonts w:ascii="Times New Roman" w:eastAsia="SimSun" w:hAnsi="Times New Roman" w:cs="Times New Roman"/>
          <w:color w:val="000000" w:themeColor="text1"/>
          <w:szCs w:val="20"/>
        </w:rPr>
      </w:pPr>
    </w:p>
    <w:p w14:paraId="27994234" w14:textId="018A0277" w:rsidR="00057EEC" w:rsidRPr="00AB6797" w:rsidRDefault="001453F2" w:rsidP="00057EEC">
      <w:pPr>
        <w:jc w:val="both"/>
        <w:rPr>
          <w:rFonts w:ascii="Times New Roman" w:eastAsiaTheme="minorEastAsia" w:hAnsi="Times New Roman" w:cs="Times New Roman"/>
          <w:b/>
          <w:bCs/>
          <w:iCs/>
        </w:rPr>
      </w:pPr>
      <w:r w:rsidRPr="00AB6797">
        <w:rPr>
          <w:rFonts w:ascii="Times New Roman" w:eastAsiaTheme="minorEastAsia" w:hAnsi="Times New Roman" w:cs="Times New Roman"/>
          <w:iCs/>
        </w:rPr>
        <w:t>If the UE acquire</w:t>
      </w:r>
      <w:r w:rsidR="00AD2018" w:rsidRPr="00AB6797">
        <w:rPr>
          <w:rFonts w:ascii="Times New Roman" w:eastAsiaTheme="minorEastAsia" w:hAnsi="Times New Roman" w:cs="Times New Roman"/>
          <w:iCs/>
        </w:rPr>
        <w:t>s</w:t>
      </w:r>
      <w:r w:rsidRPr="00AB6797">
        <w:rPr>
          <w:rFonts w:ascii="Times New Roman" w:eastAsiaTheme="minorEastAsia" w:hAnsi="Times New Roman" w:cs="Times New Roman"/>
          <w:iCs/>
        </w:rPr>
        <w:t xml:space="preserve"> the COT at the middle of the slot, the UE can transmit sub-slot-based PSCCH/PSSCH. However, after the first transmission</w:t>
      </w:r>
      <w:r w:rsidR="00057EEC" w:rsidRPr="00AB6797">
        <w:rPr>
          <w:rFonts w:ascii="Times New Roman" w:eastAsiaTheme="minorEastAsia" w:hAnsi="Times New Roman" w:cs="Times New Roman"/>
          <w:iCs/>
        </w:rPr>
        <w:t xml:space="preserve"> </w:t>
      </w:r>
      <w:r w:rsidR="00AD2018" w:rsidRPr="00AB6797">
        <w:rPr>
          <w:rFonts w:ascii="Times New Roman" w:eastAsiaTheme="minorEastAsia" w:hAnsi="Times New Roman" w:cs="Times New Roman"/>
          <w:iCs/>
        </w:rPr>
        <w:t>within</w:t>
      </w:r>
      <w:r w:rsidR="00057EEC" w:rsidRPr="00AB6797">
        <w:rPr>
          <w:rFonts w:ascii="Times New Roman" w:eastAsiaTheme="minorEastAsia" w:hAnsi="Times New Roman" w:cs="Times New Roman"/>
          <w:iCs/>
        </w:rPr>
        <w:t xml:space="preserve"> the COT</w:t>
      </w:r>
      <w:r w:rsidRPr="00AB6797">
        <w:rPr>
          <w:rFonts w:ascii="Times New Roman" w:eastAsiaTheme="minorEastAsia" w:hAnsi="Times New Roman" w:cs="Times New Roman"/>
          <w:iCs/>
        </w:rPr>
        <w:t xml:space="preserve">, the UE needs to switch to slot-based transmission. </w:t>
      </w:r>
      <w:r w:rsidR="00057EEC" w:rsidRPr="00AB6797">
        <w:rPr>
          <w:rFonts w:ascii="Times New Roman" w:eastAsiaTheme="minorEastAsia" w:hAnsi="Times New Roman" w:cs="Times New Roman"/>
          <w:iCs/>
        </w:rPr>
        <w:t xml:space="preserve">Such requirements help Rx UEs to reduce the number SCI blind decoding attempts. Specifically, the Rx UE </w:t>
      </w:r>
      <w:r w:rsidR="00AD2018" w:rsidRPr="00AB6797">
        <w:rPr>
          <w:rFonts w:ascii="Times New Roman" w:eastAsiaTheme="minorEastAsia" w:hAnsi="Times New Roman" w:cs="Times New Roman"/>
          <w:iCs/>
        </w:rPr>
        <w:t>can</w:t>
      </w:r>
      <w:r w:rsidR="00057EEC" w:rsidRPr="00AB6797">
        <w:rPr>
          <w:rFonts w:ascii="Times New Roman" w:eastAsiaTheme="minorEastAsia" w:hAnsi="Times New Roman" w:cs="Times New Roman"/>
          <w:iCs/>
        </w:rPr>
        <w:t xml:space="preserve"> skip decoding SCI in the second starting symbols if it detects a PSCCH/PSSCH transmission of one UE in the first starting symbol in the RB set. </w:t>
      </w:r>
    </w:p>
    <w:p w14:paraId="5C4F54C3" w14:textId="45FA9459" w:rsidR="00505051" w:rsidRPr="00AB6797" w:rsidRDefault="00505051" w:rsidP="00490441">
      <w:pPr>
        <w:jc w:val="both"/>
        <w:rPr>
          <w:rFonts w:ascii="Times New Roman" w:eastAsiaTheme="minorEastAsia" w:hAnsi="Times New Roman" w:cs="Times New Roman"/>
          <w:b/>
          <w:bCs/>
          <w:i/>
        </w:rPr>
      </w:pPr>
      <w:r w:rsidRPr="00AB6797">
        <w:rPr>
          <w:rFonts w:ascii="Times New Roman" w:eastAsiaTheme="minorEastAsia" w:hAnsi="Times New Roman" w:cs="Times New Roman"/>
          <w:b/>
          <w:bCs/>
          <w:i/>
          <w:u w:val="single"/>
        </w:rPr>
        <w:lastRenderedPageBreak/>
        <w:t xml:space="preserve">Proposal </w:t>
      </w:r>
      <w:r w:rsidR="00E56616" w:rsidRPr="00AB6797">
        <w:rPr>
          <w:rFonts w:ascii="Times New Roman" w:eastAsiaTheme="minorEastAsia" w:hAnsi="Times New Roman" w:cs="Times New Roman"/>
          <w:b/>
          <w:bCs/>
          <w:i/>
          <w:u w:val="single"/>
        </w:rPr>
        <w:t>1</w:t>
      </w:r>
      <w:r w:rsidRPr="00AB6797">
        <w:rPr>
          <w:rFonts w:ascii="Times New Roman" w:eastAsiaTheme="minorEastAsia" w:hAnsi="Times New Roman" w:cs="Times New Roman"/>
          <w:i/>
        </w:rPr>
        <w:t>: If PSCCH/PSSCH starts from the second starting symbol, the UE performs sub-slot-based PSCCH/PSSCH transmission for</w:t>
      </w:r>
      <w:r w:rsidR="0029738B" w:rsidRPr="00AB6797">
        <w:rPr>
          <w:rFonts w:ascii="Times New Roman" w:eastAsiaTheme="minorEastAsia" w:hAnsi="Times New Roman" w:cs="Times New Roman"/>
          <w:i/>
        </w:rPr>
        <w:t xml:space="preserve"> only</w:t>
      </w:r>
      <w:r w:rsidRPr="00AB6797">
        <w:rPr>
          <w:rFonts w:ascii="Times New Roman" w:eastAsiaTheme="minorEastAsia" w:hAnsi="Times New Roman" w:cs="Times New Roman"/>
          <w:i/>
        </w:rPr>
        <w:t xml:space="preserve"> the first transmission</w:t>
      </w:r>
      <w:r w:rsidR="0029738B" w:rsidRPr="00AB6797">
        <w:rPr>
          <w:rFonts w:ascii="Times New Roman" w:eastAsiaTheme="minorEastAsia" w:hAnsi="Times New Roman" w:cs="Times New Roman"/>
          <w:i/>
        </w:rPr>
        <w:t xml:space="preserve"> of the COT</w:t>
      </w:r>
      <w:r w:rsidRPr="00AB6797">
        <w:rPr>
          <w:rFonts w:ascii="Times New Roman" w:eastAsiaTheme="minorEastAsia" w:hAnsi="Times New Roman" w:cs="Times New Roman"/>
          <w:i/>
        </w:rPr>
        <w:t>.</w:t>
      </w:r>
    </w:p>
    <w:p w14:paraId="2A4BDD8E" w14:textId="54D6899B" w:rsidR="007540D8" w:rsidRPr="00AB6797" w:rsidRDefault="007540D8" w:rsidP="000F4DB8">
      <w:pPr>
        <w:jc w:val="both"/>
        <w:rPr>
          <w:rFonts w:ascii="Times New Roman" w:eastAsiaTheme="minorEastAsia" w:hAnsi="Times New Roman" w:cs="Times New Roman"/>
          <w:b/>
          <w:bCs/>
          <w:iCs/>
        </w:rPr>
      </w:pPr>
      <w:r w:rsidRPr="00AB6797">
        <w:rPr>
          <w:rFonts w:ascii="Times New Roman" w:eastAsiaTheme="minorEastAsia" w:hAnsi="Times New Roman" w:cs="Times New Roman"/>
          <w:iCs/>
        </w:rPr>
        <w:t xml:space="preserve">If the UE acquires the COT and transmits PSCCH/PSSCH from the first starting symbol, it is desirable that the UE performs slot-based PSCCH/PSSCH transmission. </w:t>
      </w:r>
      <w:r w:rsidR="000F4DB8" w:rsidRPr="00AB6797">
        <w:rPr>
          <w:rFonts w:ascii="Times New Roman" w:eastAsiaTheme="minorEastAsia" w:hAnsi="Times New Roman" w:cs="Times New Roman"/>
          <w:iCs/>
        </w:rPr>
        <w:t>It is because</w:t>
      </w:r>
      <w:r w:rsidRPr="00AB6797">
        <w:rPr>
          <w:rFonts w:ascii="Times New Roman" w:eastAsiaTheme="minorEastAsia" w:hAnsi="Times New Roman" w:cs="Times New Roman"/>
          <w:iCs/>
        </w:rPr>
        <w:t xml:space="preserve"> slot-based transmission</w:t>
      </w:r>
      <w:r w:rsidR="000F4DB8" w:rsidRPr="00AB6797">
        <w:rPr>
          <w:rFonts w:ascii="Times New Roman" w:eastAsiaTheme="minorEastAsia" w:hAnsi="Times New Roman" w:cs="Times New Roman"/>
          <w:iCs/>
        </w:rPr>
        <w:t>, which requires the UE to transmit only one SCI in the slot,</w:t>
      </w:r>
      <w:r w:rsidRPr="00AB6797">
        <w:rPr>
          <w:rFonts w:ascii="Times New Roman" w:eastAsiaTheme="minorEastAsia" w:hAnsi="Times New Roman" w:cs="Times New Roman"/>
          <w:iCs/>
        </w:rPr>
        <w:t xml:space="preserve"> is more spectrum efficient than sub-slot-based transmission</w:t>
      </w:r>
      <w:r w:rsidR="000F4DB8" w:rsidRPr="00AB6797">
        <w:rPr>
          <w:rFonts w:ascii="Times New Roman" w:eastAsiaTheme="minorEastAsia" w:hAnsi="Times New Roman" w:cs="Times New Roman"/>
          <w:iCs/>
        </w:rPr>
        <w:t>, which requires the UE to transmit multiple SCI in the slot</w:t>
      </w:r>
      <w:r w:rsidRPr="00AB6797">
        <w:rPr>
          <w:rFonts w:ascii="Times New Roman" w:eastAsiaTheme="minorEastAsia" w:hAnsi="Times New Roman" w:cs="Times New Roman"/>
          <w:iCs/>
        </w:rPr>
        <w:t>.</w:t>
      </w:r>
      <w:r w:rsidR="000F4DB8" w:rsidRPr="00AB6797">
        <w:rPr>
          <w:rFonts w:ascii="Times New Roman" w:eastAsiaTheme="minorEastAsia" w:hAnsi="Times New Roman" w:cs="Times New Roman"/>
          <w:iCs/>
        </w:rPr>
        <w:t xml:space="preserve"> </w:t>
      </w:r>
    </w:p>
    <w:p w14:paraId="471C2DD5" w14:textId="391A0448" w:rsidR="00505051" w:rsidRPr="00AB6797" w:rsidRDefault="00505051" w:rsidP="00490441">
      <w:pPr>
        <w:jc w:val="both"/>
        <w:rPr>
          <w:rFonts w:ascii="Times New Roman" w:eastAsiaTheme="minorEastAsia" w:hAnsi="Times New Roman" w:cs="Times New Roman"/>
          <w:b/>
          <w:bCs/>
          <w:i/>
        </w:rPr>
      </w:pPr>
      <w:r w:rsidRPr="00AB6797">
        <w:rPr>
          <w:rFonts w:ascii="Times New Roman" w:eastAsiaTheme="minorEastAsia" w:hAnsi="Times New Roman" w:cs="Times New Roman"/>
          <w:b/>
          <w:bCs/>
          <w:i/>
          <w:u w:val="single"/>
        </w:rPr>
        <w:t xml:space="preserve">Proposal </w:t>
      </w:r>
      <w:r w:rsidR="00E56616" w:rsidRPr="00AB6797">
        <w:rPr>
          <w:rFonts w:ascii="Times New Roman" w:eastAsiaTheme="minorEastAsia" w:hAnsi="Times New Roman" w:cs="Times New Roman"/>
          <w:b/>
          <w:bCs/>
          <w:i/>
          <w:u w:val="single"/>
        </w:rPr>
        <w:t>2</w:t>
      </w:r>
      <w:r w:rsidRPr="00AB6797">
        <w:rPr>
          <w:rFonts w:ascii="Times New Roman" w:eastAsiaTheme="minorEastAsia" w:hAnsi="Times New Roman" w:cs="Times New Roman"/>
          <w:i/>
        </w:rPr>
        <w:t>: If PSCCH/PSSCH starts from the first starting symbol, the UE performs slot-based PSCCH/PSSCH transmission.</w:t>
      </w:r>
    </w:p>
    <w:p w14:paraId="1A698720" w14:textId="388025A2" w:rsidR="00CA7E15" w:rsidRPr="00AB6797" w:rsidRDefault="00057EEC" w:rsidP="00F27666">
      <w:pPr>
        <w:jc w:val="both"/>
        <w:rPr>
          <w:rFonts w:ascii="Times New Roman" w:eastAsiaTheme="minorEastAsia" w:hAnsi="Times New Roman" w:cs="Times New Roman"/>
          <w:iCs/>
        </w:rPr>
      </w:pPr>
      <w:r w:rsidRPr="00AB6797">
        <w:rPr>
          <w:rFonts w:ascii="Times New Roman" w:eastAsiaTheme="minorEastAsia" w:hAnsi="Times New Roman" w:cs="Times New Roman"/>
          <w:iCs/>
        </w:rPr>
        <w:t>Regarding the number of symbols for AGC purposes if the UE transmit</w:t>
      </w:r>
      <w:r w:rsidR="00264409" w:rsidRPr="00AB6797">
        <w:rPr>
          <w:rFonts w:ascii="Times New Roman" w:eastAsiaTheme="minorEastAsia" w:hAnsi="Times New Roman" w:cs="Times New Roman"/>
          <w:iCs/>
        </w:rPr>
        <w:t>s</w:t>
      </w:r>
      <w:r w:rsidRPr="00AB6797">
        <w:rPr>
          <w:rFonts w:ascii="Times New Roman" w:eastAsiaTheme="minorEastAsia" w:hAnsi="Times New Roman" w:cs="Times New Roman"/>
          <w:iCs/>
        </w:rPr>
        <w:t xml:space="preserve"> PSCCH/PSSCH from the first starting symbol, </w:t>
      </w:r>
      <w:r w:rsidR="00555DC0" w:rsidRPr="00AB6797">
        <w:rPr>
          <w:rFonts w:ascii="Times New Roman" w:eastAsiaTheme="minorEastAsia" w:hAnsi="Times New Roman" w:cs="Times New Roman"/>
          <w:iCs/>
        </w:rPr>
        <w:t xml:space="preserve">we think that </w:t>
      </w:r>
      <w:r w:rsidRPr="00AB6797">
        <w:rPr>
          <w:rFonts w:ascii="Times New Roman" w:eastAsiaTheme="minorEastAsia" w:hAnsi="Times New Roman" w:cs="Times New Roman"/>
          <w:iCs/>
        </w:rPr>
        <w:t xml:space="preserve">the second ACG symbol is necessary if there is another UE transmitting PSCCH/PSSCH at the second starting symbol. In this case the Rx UE converged ACG at the </w:t>
      </w:r>
      <w:r w:rsidR="00555DC0" w:rsidRPr="00AB6797">
        <w:rPr>
          <w:rFonts w:ascii="Times New Roman" w:eastAsiaTheme="minorEastAsia" w:hAnsi="Times New Roman" w:cs="Times New Roman"/>
          <w:iCs/>
        </w:rPr>
        <w:t xml:space="preserve">first </w:t>
      </w:r>
      <w:r w:rsidRPr="00AB6797">
        <w:rPr>
          <w:rFonts w:ascii="Times New Roman" w:eastAsiaTheme="minorEastAsia" w:hAnsi="Times New Roman" w:cs="Times New Roman"/>
          <w:iCs/>
        </w:rPr>
        <w:t xml:space="preserve">starting symbol is different from the one at the second starting symbol. Therefore, the Rx UE needs to reconverge AGC again at the second starting symbol in the slot to </w:t>
      </w:r>
      <w:r w:rsidR="00F27666" w:rsidRPr="00AB6797">
        <w:rPr>
          <w:rFonts w:ascii="Times New Roman" w:eastAsiaTheme="minorEastAsia" w:hAnsi="Times New Roman" w:cs="Times New Roman"/>
          <w:iCs/>
        </w:rPr>
        <w:t>receive PSCCH/PSSCH properly</w:t>
      </w:r>
      <w:r w:rsidRPr="00AB6797">
        <w:rPr>
          <w:rFonts w:ascii="Times New Roman" w:eastAsiaTheme="minorEastAsia" w:hAnsi="Times New Roman" w:cs="Times New Roman"/>
          <w:iCs/>
        </w:rPr>
        <w:t xml:space="preserve">. </w:t>
      </w:r>
      <w:r w:rsidR="00F27666" w:rsidRPr="00AB6797">
        <w:rPr>
          <w:rFonts w:ascii="Times New Roman" w:eastAsiaTheme="minorEastAsia" w:hAnsi="Times New Roman" w:cs="Times New Roman"/>
          <w:iCs/>
        </w:rPr>
        <w:t xml:space="preserve">However, if there is no other UE transmitting PSCCH/PSSCH at the second starting symbol in the slot, no ACG reconvergence is required. The Tx UE may be aware of whether there is a potential transmission in the middle </w:t>
      </w:r>
      <w:r w:rsidR="00CA7E15" w:rsidRPr="00AB6797">
        <w:rPr>
          <w:rFonts w:ascii="Times New Roman" w:eastAsiaTheme="minorEastAsia" w:hAnsi="Times New Roman" w:cs="Times New Roman"/>
          <w:iCs/>
        </w:rPr>
        <w:t xml:space="preserve">of the </w:t>
      </w:r>
      <w:r w:rsidR="00F27666" w:rsidRPr="00AB6797">
        <w:rPr>
          <w:rFonts w:ascii="Times New Roman" w:eastAsiaTheme="minorEastAsia" w:hAnsi="Times New Roman" w:cs="Times New Roman"/>
          <w:iCs/>
        </w:rPr>
        <w:t xml:space="preserve">slot. Therefore, it should be able to decide whether to have 1 or 2 symbol(s) for AGC. Such decision also needs to inform the Rx UE (e.g., in SCI) for PSCCH/PSSCH decoding purpose. </w:t>
      </w:r>
    </w:p>
    <w:p w14:paraId="7A5656A3" w14:textId="47F36EDB" w:rsidR="00057EEC" w:rsidRPr="00AB6797" w:rsidRDefault="00264409" w:rsidP="00F27666">
      <w:pPr>
        <w:jc w:val="both"/>
        <w:rPr>
          <w:rFonts w:ascii="Times New Roman" w:eastAsiaTheme="minorEastAsia" w:hAnsi="Times New Roman" w:cs="Times New Roman"/>
          <w:b/>
          <w:bCs/>
          <w:iCs/>
        </w:rPr>
      </w:pPr>
      <w:r w:rsidRPr="00AB6797">
        <w:rPr>
          <w:rFonts w:ascii="Times New Roman" w:hAnsi="Times New Roman" w:cs="Times New Roman"/>
          <w:iCs/>
          <w:lang w:eastAsia="x-none"/>
        </w:rPr>
        <w:t>T</w:t>
      </w:r>
      <w:r w:rsidRPr="00AB6797">
        <w:rPr>
          <w:rFonts w:ascii="Times New Roman" w:eastAsiaTheme="minorEastAsia" w:hAnsi="Times New Roman" w:cs="Times New Roman"/>
          <w:iCs/>
        </w:rPr>
        <w:t xml:space="preserve">he Tx UE may be aware of whether there is a potential transmission in the middle slot (e.g., based on </w:t>
      </w:r>
      <w:r w:rsidR="00EB2849" w:rsidRPr="00AB6797">
        <w:rPr>
          <w:rFonts w:ascii="Times New Roman" w:eastAsiaTheme="minorEastAsia" w:hAnsi="Times New Roman" w:cs="Times New Roman"/>
          <w:iCs/>
        </w:rPr>
        <w:t xml:space="preserve">whether there is </w:t>
      </w:r>
      <w:r w:rsidR="002B2AD8" w:rsidRPr="00AB6797">
        <w:rPr>
          <w:rFonts w:ascii="Times New Roman" w:eastAsiaTheme="minorEastAsia" w:hAnsi="Times New Roman" w:cs="Times New Roman"/>
          <w:iCs/>
        </w:rPr>
        <w:t>a</w:t>
      </w:r>
      <w:r w:rsidR="00EB2849" w:rsidRPr="00AB6797">
        <w:rPr>
          <w:rFonts w:ascii="Times New Roman" w:eastAsiaTheme="minorEastAsia" w:hAnsi="Times New Roman" w:cs="Times New Roman"/>
          <w:iCs/>
        </w:rPr>
        <w:t xml:space="preserve"> transmission from another UE occurs at the second starting symbol</w:t>
      </w:r>
      <w:r w:rsidRPr="00AB6797">
        <w:rPr>
          <w:rFonts w:ascii="Times New Roman" w:eastAsiaTheme="minorEastAsia" w:hAnsi="Times New Roman" w:cs="Times New Roman"/>
          <w:iCs/>
        </w:rPr>
        <w:t xml:space="preserve">). If no new transmission at the </w:t>
      </w:r>
      <w:r w:rsidR="00EB2849" w:rsidRPr="00AB6797">
        <w:rPr>
          <w:rFonts w:ascii="Times New Roman" w:eastAsiaTheme="minorEastAsia" w:hAnsi="Times New Roman" w:cs="Times New Roman"/>
          <w:iCs/>
        </w:rPr>
        <w:t>second starting symbol</w:t>
      </w:r>
      <w:r w:rsidRPr="00AB6797">
        <w:rPr>
          <w:rFonts w:ascii="Times New Roman" w:eastAsiaTheme="minorEastAsia" w:hAnsi="Times New Roman" w:cs="Times New Roman"/>
          <w:iCs/>
        </w:rPr>
        <w:t xml:space="preserve"> of slot is expected, the </w:t>
      </w:r>
      <w:r w:rsidR="00B708AA" w:rsidRPr="00AB6797">
        <w:rPr>
          <w:rFonts w:ascii="Times New Roman" w:eastAsiaTheme="minorEastAsia" w:hAnsi="Times New Roman" w:cs="Times New Roman"/>
          <w:iCs/>
        </w:rPr>
        <w:t xml:space="preserve">Tx </w:t>
      </w:r>
      <w:r w:rsidRPr="00AB6797">
        <w:rPr>
          <w:rFonts w:ascii="Times New Roman" w:eastAsiaTheme="minorEastAsia" w:hAnsi="Times New Roman" w:cs="Times New Roman"/>
          <w:iCs/>
        </w:rPr>
        <w:t>UE only transmit</w:t>
      </w:r>
      <w:r w:rsidR="00B708AA" w:rsidRPr="00AB6797">
        <w:rPr>
          <w:rFonts w:ascii="Times New Roman" w:eastAsiaTheme="minorEastAsia" w:hAnsi="Times New Roman" w:cs="Times New Roman"/>
          <w:iCs/>
        </w:rPr>
        <w:t>s</w:t>
      </w:r>
      <w:r w:rsidRPr="00AB6797">
        <w:rPr>
          <w:rFonts w:ascii="Times New Roman" w:eastAsiaTheme="minorEastAsia" w:hAnsi="Times New Roman" w:cs="Times New Roman"/>
          <w:iCs/>
        </w:rPr>
        <w:t xml:space="preserve"> one symbol for AGC purpose. Otherwise, if PSCCH/PSSCH transmission from another UE in the resource pool at the second starting symbols is expected, the UE need to transmit an additional symbol for AGC purpose.</w:t>
      </w:r>
    </w:p>
    <w:p w14:paraId="24A6355E" w14:textId="362311DA" w:rsidR="00264409" w:rsidRPr="00AB6797" w:rsidRDefault="00FC561D" w:rsidP="00FC561D">
      <w:pPr>
        <w:jc w:val="both"/>
        <w:rPr>
          <w:rFonts w:ascii="Times New Roman" w:hAnsi="Times New Roman" w:cs="Times New Roman"/>
          <w:i/>
          <w:lang w:eastAsia="x-none"/>
        </w:rPr>
      </w:pPr>
      <w:r w:rsidRPr="00AB6797">
        <w:rPr>
          <w:rFonts w:ascii="Times New Roman" w:eastAsiaTheme="minorEastAsia" w:hAnsi="Times New Roman" w:cs="Times New Roman"/>
          <w:b/>
          <w:bCs/>
          <w:i/>
          <w:u w:val="single"/>
        </w:rPr>
        <w:t xml:space="preserve">Proposal </w:t>
      </w:r>
      <w:r w:rsidR="00E56616" w:rsidRPr="00AB6797">
        <w:rPr>
          <w:rFonts w:ascii="Times New Roman" w:eastAsiaTheme="minorEastAsia" w:hAnsi="Times New Roman" w:cs="Times New Roman"/>
          <w:b/>
          <w:bCs/>
          <w:i/>
          <w:u w:val="single"/>
        </w:rPr>
        <w:t>3</w:t>
      </w:r>
      <w:r w:rsidRPr="00AB6797">
        <w:rPr>
          <w:rFonts w:ascii="Times New Roman" w:eastAsiaTheme="minorEastAsia" w:hAnsi="Times New Roman" w:cs="Times New Roman"/>
          <w:i/>
        </w:rPr>
        <w:t xml:space="preserve">: </w:t>
      </w:r>
      <w:r w:rsidRPr="00AB6797">
        <w:rPr>
          <w:rFonts w:ascii="Times New Roman" w:hAnsi="Times New Roman" w:cs="Times New Roman"/>
          <w:i/>
          <w:lang w:eastAsia="x-none"/>
        </w:rPr>
        <w:t xml:space="preserve">For </w:t>
      </w:r>
      <w:r w:rsidR="00264409" w:rsidRPr="00AB6797">
        <w:rPr>
          <w:rFonts w:ascii="Times New Roman" w:hAnsi="Times New Roman" w:cs="Times New Roman"/>
          <w:i/>
          <w:lang w:eastAsia="x-none"/>
        </w:rPr>
        <w:t xml:space="preserve">Tx UE behavior for </w:t>
      </w:r>
      <w:r w:rsidRPr="00AB6797">
        <w:rPr>
          <w:rFonts w:ascii="Times New Roman" w:hAnsi="Times New Roman" w:cs="Times New Roman"/>
          <w:i/>
          <w:lang w:eastAsia="x-none"/>
        </w:rPr>
        <w:t>a slot with 2 candidate starting symbols, if PSCCH/PSSCH transmission starts from the first starting symbol</w:t>
      </w:r>
      <w:r w:rsidR="00264409" w:rsidRPr="00AB6797">
        <w:rPr>
          <w:rFonts w:ascii="Times New Roman" w:hAnsi="Times New Roman" w:cs="Times New Roman"/>
          <w:i/>
          <w:lang w:eastAsia="x-none"/>
        </w:rPr>
        <w:t>:</w:t>
      </w:r>
    </w:p>
    <w:p w14:paraId="5F4E65A3" w14:textId="46E5339A" w:rsidR="00264409" w:rsidRPr="00AB6797" w:rsidRDefault="00264409" w:rsidP="00490441">
      <w:pPr>
        <w:pStyle w:val="ListParagraph"/>
        <w:numPr>
          <w:ilvl w:val="0"/>
          <w:numId w:val="101"/>
        </w:numPr>
        <w:jc w:val="both"/>
        <w:rPr>
          <w:rFonts w:ascii="Times New Roman" w:hAnsi="Times New Roman" w:cs="Times New Roman"/>
          <w:i/>
          <w:lang w:eastAsia="x-none"/>
        </w:rPr>
      </w:pPr>
      <w:r w:rsidRPr="00AB6797">
        <w:rPr>
          <w:rFonts w:ascii="Times New Roman" w:hAnsi="Times New Roman" w:cs="Times New Roman"/>
          <w:i/>
          <w:lang w:eastAsia="x-none"/>
        </w:rPr>
        <w:t>T</w:t>
      </w:r>
      <w:r w:rsidR="00FC561D" w:rsidRPr="00AB6797">
        <w:rPr>
          <w:rFonts w:ascii="Times New Roman" w:hAnsi="Times New Roman" w:cs="Times New Roman"/>
          <w:i/>
          <w:lang w:eastAsia="x-none"/>
        </w:rPr>
        <w:t xml:space="preserve">he PSCCH/PSSCH transmission </w:t>
      </w:r>
      <w:r w:rsidRPr="00AB6797">
        <w:rPr>
          <w:rFonts w:ascii="Times New Roman" w:hAnsi="Times New Roman" w:cs="Times New Roman"/>
          <w:i/>
          <w:lang w:eastAsia="x-none"/>
        </w:rPr>
        <w:t xml:space="preserve">has 1 symbol for AGC purpose if no transmission is expected at the second starting symbol in the resource pool. </w:t>
      </w:r>
      <w:r w:rsidR="00555DC0" w:rsidRPr="00AB6797">
        <w:rPr>
          <w:rFonts w:ascii="Times New Roman" w:hAnsi="Times New Roman" w:cs="Times New Roman"/>
          <w:i/>
          <w:lang w:eastAsia="x-none"/>
        </w:rPr>
        <w:t>Otherwise,</w:t>
      </w:r>
      <w:r w:rsidRPr="00AB6797">
        <w:rPr>
          <w:rFonts w:ascii="Times New Roman" w:hAnsi="Times New Roman" w:cs="Times New Roman"/>
          <w:i/>
          <w:lang w:eastAsia="x-none"/>
        </w:rPr>
        <w:t xml:space="preserve"> 2 symbols are used for AGC purpose.</w:t>
      </w:r>
    </w:p>
    <w:p w14:paraId="09F43F86" w14:textId="47F0164E" w:rsidR="000F4DB8" w:rsidRPr="005D51EC" w:rsidRDefault="00AB52AA" w:rsidP="00490441">
      <w:pPr>
        <w:jc w:val="both"/>
        <w:rPr>
          <w:rFonts w:ascii="Times New Roman" w:eastAsiaTheme="minorEastAsia" w:hAnsi="Times New Roman" w:cs="Times New Roman"/>
          <w:i/>
        </w:rPr>
      </w:pPr>
      <w:r w:rsidRPr="00AB6797">
        <w:rPr>
          <w:rFonts w:ascii="Times New Roman" w:eastAsiaTheme="minorEastAsia" w:hAnsi="Times New Roman" w:cs="Times New Roman"/>
          <w:iCs/>
        </w:rPr>
        <w:t xml:space="preserve">It is expected that when a first UE acquires the channel and performs transmission in the COT, it will switch to slot-based transmission after the first transmission of the COT. If a PSCCH/PSSCH transmission at the second starting symbol is not allowed to share the COT, it is not expected to have another UE transmitting at the second starting symbol in the RB set. Otherwise, </w:t>
      </w:r>
      <w:r w:rsidR="00DC6662" w:rsidRPr="00AB6797">
        <w:rPr>
          <w:rFonts w:ascii="Times New Roman" w:eastAsiaTheme="minorEastAsia" w:hAnsi="Times New Roman" w:cs="Times New Roman"/>
          <w:iCs/>
        </w:rPr>
        <w:t>such</w:t>
      </w:r>
      <w:r w:rsidRPr="00AB6797">
        <w:rPr>
          <w:rFonts w:ascii="Times New Roman" w:eastAsiaTheme="minorEastAsia" w:hAnsi="Times New Roman" w:cs="Times New Roman"/>
          <w:iCs/>
        </w:rPr>
        <w:t xml:space="preserve"> new transmission </w:t>
      </w:r>
      <w:r w:rsidR="00CA7E15" w:rsidRPr="00AB6797">
        <w:rPr>
          <w:rFonts w:ascii="Times New Roman" w:eastAsiaTheme="minorEastAsia" w:hAnsi="Times New Roman" w:cs="Times New Roman"/>
          <w:iCs/>
        </w:rPr>
        <w:t>can</w:t>
      </w:r>
      <w:r w:rsidRPr="00AB6797">
        <w:rPr>
          <w:rFonts w:ascii="Times New Roman" w:eastAsiaTheme="minorEastAsia" w:hAnsi="Times New Roman" w:cs="Times New Roman"/>
          <w:iCs/>
        </w:rPr>
        <w:t xml:space="preserve"> collide with the first UE’s transmission.  In this case, the Rx UE can drop monitoring the second ACG symbol.</w:t>
      </w:r>
    </w:p>
    <w:p w14:paraId="7EB96F59" w14:textId="7A70ADE9" w:rsidR="0029738B" w:rsidRPr="00AB6797" w:rsidRDefault="0029738B" w:rsidP="00490441">
      <w:pPr>
        <w:jc w:val="both"/>
        <w:rPr>
          <w:rFonts w:ascii="Times New Roman" w:hAnsi="Times New Roman" w:cs="Times New Roman"/>
          <w:b/>
          <w:bCs/>
          <w:i/>
          <w:lang w:eastAsia="x-none"/>
        </w:rPr>
      </w:pPr>
      <w:r w:rsidRPr="00AB6797">
        <w:rPr>
          <w:rFonts w:ascii="Times New Roman" w:eastAsiaTheme="minorEastAsia" w:hAnsi="Times New Roman" w:cs="Times New Roman"/>
          <w:b/>
          <w:bCs/>
          <w:i/>
          <w:u w:val="single"/>
        </w:rPr>
        <w:t xml:space="preserve">Proposal </w:t>
      </w:r>
      <w:r w:rsidR="00E56616" w:rsidRPr="00AB6797">
        <w:rPr>
          <w:rFonts w:ascii="Times New Roman" w:eastAsiaTheme="minorEastAsia" w:hAnsi="Times New Roman" w:cs="Times New Roman"/>
          <w:b/>
          <w:bCs/>
          <w:i/>
          <w:u w:val="single"/>
        </w:rPr>
        <w:t>4</w:t>
      </w:r>
      <w:r w:rsidRPr="00AB6797">
        <w:rPr>
          <w:rFonts w:ascii="Times New Roman" w:eastAsiaTheme="minorEastAsia" w:hAnsi="Times New Roman" w:cs="Times New Roman"/>
          <w:i/>
        </w:rPr>
        <w:t xml:space="preserve">: </w:t>
      </w:r>
      <w:r w:rsidRPr="00AB6797">
        <w:rPr>
          <w:rFonts w:ascii="Times New Roman" w:hAnsi="Times New Roman" w:cs="Times New Roman"/>
          <w:i/>
          <w:lang w:eastAsia="x-none"/>
        </w:rPr>
        <w:t>For a slot with 2 candidate starting symbols for a PSCCH/PSSCH transmission, regarding Rx UE behavior, support Option B, in which t</w:t>
      </w:r>
      <w:r w:rsidRPr="00AB6797">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770A050E" w14:textId="3DFE2DC0" w:rsidR="00EA7908" w:rsidRPr="00AB6797" w:rsidRDefault="004C7415" w:rsidP="006A67B6">
      <w:pPr>
        <w:pStyle w:val="3GPPText"/>
        <w:rPr>
          <w:rFonts w:eastAsiaTheme="minorEastAsia"/>
          <w:iCs/>
          <w:szCs w:val="22"/>
        </w:rPr>
      </w:pPr>
      <w:r w:rsidRPr="00AB6797">
        <w:rPr>
          <w:rFonts w:eastAsiaTheme="minorEastAsia"/>
          <w:iCs/>
          <w:szCs w:val="22"/>
        </w:rPr>
        <w:t xml:space="preserve">Regarding frequency domain resource allocation in multiple RB sets, in </w:t>
      </w:r>
      <w:r w:rsidR="00AB52AA" w:rsidRPr="00AB6797">
        <w:rPr>
          <w:rFonts w:eastAsiaTheme="minorEastAsia"/>
          <w:iCs/>
          <w:szCs w:val="22"/>
        </w:rPr>
        <w:t xml:space="preserve">RAN1 #110b </w:t>
      </w:r>
      <w:r w:rsidRPr="00AB6797">
        <w:rPr>
          <w:rFonts w:eastAsiaTheme="minorEastAsia"/>
          <w:iCs/>
          <w:szCs w:val="22"/>
        </w:rPr>
        <w:t>meeting, we agreed to down select between Option A and Option B. Option A requires the UE to choose the same interlace index(s) in differen</w:t>
      </w:r>
      <w:r w:rsidR="00D22CD2" w:rsidRPr="00AB6797">
        <w:rPr>
          <w:rFonts w:eastAsiaTheme="minorEastAsia"/>
          <w:iCs/>
          <w:szCs w:val="22"/>
        </w:rPr>
        <w:t>t</w:t>
      </w:r>
      <w:r w:rsidRPr="00AB6797">
        <w:rPr>
          <w:rFonts w:eastAsiaTheme="minorEastAsia"/>
          <w:iCs/>
          <w:szCs w:val="22"/>
        </w:rPr>
        <w:t xml:space="preserve"> RB sets</w:t>
      </w:r>
      <w:r w:rsidR="00D22CD2" w:rsidRPr="00AB6797">
        <w:rPr>
          <w:rFonts w:eastAsiaTheme="minorEastAsia"/>
          <w:iCs/>
          <w:szCs w:val="22"/>
        </w:rPr>
        <w:t>,</w:t>
      </w:r>
      <w:r w:rsidRPr="00AB6797">
        <w:rPr>
          <w:rFonts w:eastAsiaTheme="minorEastAsia"/>
          <w:iCs/>
          <w:szCs w:val="22"/>
        </w:rPr>
        <w:t xml:space="preserve"> and Option B allows the UE to choose different interlace index(s) in different RB sets. In our view, each option has pros and cons, specifically, Option A requires a smaller number of bits to indicate frequency domain transmission resources compared to Option B. However, Option B is more flexible for resource allocation, and it can utilize resources more efficiently. Therefore, Option B should be supported.</w:t>
      </w:r>
    </w:p>
    <w:p w14:paraId="5670F2AE" w14:textId="7C573B06" w:rsidR="00EA7908" w:rsidRPr="00AB6797" w:rsidRDefault="00EA7908" w:rsidP="00EA7908">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5</w:t>
      </w:r>
      <w:r w:rsidRPr="00AB6797">
        <w:rPr>
          <w:rFonts w:eastAsiaTheme="minorEastAsia"/>
          <w:i/>
          <w:szCs w:val="22"/>
        </w:rPr>
        <w:t>: When more than one RB set</w:t>
      </w:r>
      <w:r w:rsidR="00D22CD2" w:rsidRPr="00AB6797">
        <w:rPr>
          <w:rFonts w:eastAsiaTheme="minorEastAsia"/>
          <w:i/>
          <w:szCs w:val="22"/>
        </w:rPr>
        <w:t>s</w:t>
      </w:r>
      <w:r w:rsidRPr="00AB6797">
        <w:rPr>
          <w:rFonts w:eastAsiaTheme="minorEastAsia"/>
          <w:i/>
          <w:szCs w:val="22"/>
        </w:rPr>
        <w:t xml:space="preserve"> </w:t>
      </w:r>
      <w:r w:rsidR="008C7A56" w:rsidRPr="00AB6797">
        <w:rPr>
          <w:rFonts w:eastAsiaTheme="minorEastAsia"/>
          <w:i/>
          <w:szCs w:val="22"/>
        </w:rPr>
        <w:t>are</w:t>
      </w:r>
      <w:r w:rsidRPr="00AB6797">
        <w:rPr>
          <w:rFonts w:eastAsiaTheme="minorEastAsia"/>
          <w:i/>
          <w:szCs w:val="22"/>
        </w:rPr>
        <w:t xml:space="preserve"> used for PSCCH/PSSCH transmissions, support Option B, in which the interlace index(s) used for different RB sets can be different.</w:t>
      </w:r>
    </w:p>
    <w:p w14:paraId="5393DA14" w14:textId="77777777" w:rsidR="009A70E7" w:rsidRPr="00AB6797" w:rsidRDefault="009A70E7" w:rsidP="009A70E7">
      <w:pPr>
        <w:jc w:val="both"/>
        <w:rPr>
          <w:rFonts w:ascii="Times New Roman" w:eastAsia="SimSun" w:hAnsi="Times New Roman" w:cs="Times New Roman"/>
          <w:color w:val="000000" w:themeColor="text1"/>
          <w:szCs w:val="20"/>
        </w:rPr>
      </w:pPr>
      <w:r w:rsidRPr="00AB6797">
        <w:rPr>
          <w:rFonts w:ascii="Times New Roman" w:eastAsiaTheme="minorEastAsia" w:hAnsi="Times New Roman" w:cs="Times New Roman"/>
          <w:iCs/>
          <w:szCs w:val="20"/>
        </w:rPr>
        <w:t xml:space="preserve">In RAN1 #110b meeting, it was agreed to place PSCCH </w:t>
      </w:r>
      <w:r w:rsidRPr="00AB6797">
        <w:rPr>
          <w:rFonts w:ascii="Times New Roman" w:eastAsiaTheme="minorEastAsia" w:hAnsi="Times New Roman" w:cs="Times New Roman"/>
          <w:iCs/>
        </w:rPr>
        <w:t xml:space="preserve">in the lowest subchannel of the corresponding PSSCH. One remaining issue is the time-domain location of PSCCH. </w:t>
      </w:r>
      <w:r w:rsidRPr="00AB6797">
        <w:rPr>
          <w:rFonts w:ascii="Times New Roman" w:eastAsia="SimSun" w:hAnsi="Times New Roman" w:cs="Times New Roman"/>
          <w:color w:val="000000" w:themeColor="text1"/>
          <w:szCs w:val="20"/>
        </w:rPr>
        <w:t xml:space="preserve">R16/17 NR SL supports slot based PSCCH/PSSCH transmission, in which PSCCH is located at the first X symbols (e.g., X = 2 or 3 based on the </w:t>
      </w:r>
      <w:r w:rsidRPr="00AB6797">
        <w:rPr>
          <w:rFonts w:ascii="Times New Roman" w:eastAsia="SimSun" w:hAnsi="Times New Roman" w:cs="Times New Roman"/>
          <w:color w:val="000000" w:themeColor="text1"/>
          <w:szCs w:val="20"/>
        </w:rPr>
        <w:lastRenderedPageBreak/>
        <w:t xml:space="preserve">resource pool (pre-)configuration). Such pre-defined PSCCH location within a PSSCH/PSCCH transmission can alleviate the UE SL SCI blind decoding processing. SL U supports two starting symbols, therefore, a pre-defined fixed PSCCH location is desired, and the resource pool configuration can e.g., (pre-)configure a set of symbols (e.g., the first 2 or 3 symbols after the starting symbol) in the time domain for PSCCH. </w:t>
      </w:r>
    </w:p>
    <w:p w14:paraId="6A22101F" w14:textId="3980627F" w:rsidR="009A70E7" w:rsidRPr="00AB6797" w:rsidRDefault="009A70E7" w:rsidP="009A70E7">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6</w:t>
      </w:r>
      <w:r w:rsidRPr="00AB6797">
        <w:rPr>
          <w:rFonts w:eastAsiaTheme="minorEastAsia"/>
          <w:i/>
          <w:szCs w:val="22"/>
        </w:rPr>
        <w:t>: PSCCH is mapped to the first 2 or 3 symbols after the starting symbol of a PSCCH/PSSCH.</w:t>
      </w:r>
    </w:p>
    <w:p w14:paraId="0A4BC48A" w14:textId="5354FE35" w:rsidR="00C6147D" w:rsidRPr="00AB6797" w:rsidRDefault="009D370E"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Regarding PSCCH and PSSCH in SL U, it was agreed to support Option 1, in which the PSCCH is located in the lowest subchannel of the lowest RB set of the corresponding PSSCH. </w:t>
      </w:r>
      <w:r w:rsidR="00C6147D" w:rsidRPr="00AB6797">
        <w:rPr>
          <w:rFonts w:ascii="Times New Roman" w:eastAsia="Microsoft YaHei" w:hAnsi="Times New Roman" w:cs="Times New Roman"/>
          <w:lang w:eastAsia="zh-CN"/>
        </w:rPr>
        <w:t xml:space="preserve">However, it is desirable for SL U to support UEs with different bandwidths to use the same resource pool to communicate with each other. Therefore, Option 2, in which PSCCH is located in every RB set, should be supported. Transmitting PSCCH in every RB set is essential for sensing procedure. Otherwise, the UE performing sensing in an RB set different from the lowest RB set may not be able to properly decode the resource reservation </w:t>
      </w:r>
      <w:r w:rsidR="00542081" w:rsidRPr="00AB6797">
        <w:rPr>
          <w:rFonts w:ascii="Times New Roman" w:eastAsia="Microsoft YaHei" w:hAnsi="Times New Roman" w:cs="Times New Roman"/>
          <w:lang w:eastAsia="zh-CN"/>
        </w:rPr>
        <w:t xml:space="preserve">information </w:t>
      </w:r>
      <w:r w:rsidR="00C6147D" w:rsidRPr="00AB6797">
        <w:rPr>
          <w:rFonts w:ascii="Times New Roman" w:eastAsia="Microsoft YaHei" w:hAnsi="Times New Roman" w:cs="Times New Roman"/>
          <w:lang w:eastAsia="zh-CN"/>
        </w:rPr>
        <w:t>in its RB set</w:t>
      </w:r>
      <w:r w:rsidR="00542081" w:rsidRPr="00AB6797">
        <w:rPr>
          <w:rFonts w:ascii="Times New Roman" w:eastAsia="Microsoft YaHei" w:hAnsi="Times New Roman" w:cs="Times New Roman"/>
          <w:lang w:eastAsia="zh-CN"/>
        </w:rPr>
        <w:t xml:space="preserve">. </w:t>
      </w:r>
    </w:p>
    <w:p w14:paraId="14D86BA7" w14:textId="50404BAF" w:rsidR="00EA7908" w:rsidRPr="00AB6797" w:rsidRDefault="00EA7908" w:rsidP="00EA7908">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7</w:t>
      </w:r>
      <w:r w:rsidRPr="00AB6797">
        <w:rPr>
          <w:rFonts w:eastAsiaTheme="minorEastAsia"/>
          <w:i/>
          <w:szCs w:val="22"/>
        </w:rPr>
        <w:t>: For multiple RB set transmission, support PSCCH</w:t>
      </w:r>
      <w:r w:rsidR="00B5745A" w:rsidRPr="00AB6797">
        <w:rPr>
          <w:rFonts w:eastAsiaTheme="minorEastAsia"/>
          <w:i/>
          <w:szCs w:val="22"/>
        </w:rPr>
        <w:t xml:space="preserve"> to be</w:t>
      </w:r>
      <w:r w:rsidRPr="00AB6797">
        <w:rPr>
          <w:rFonts w:eastAsiaTheme="minorEastAsia"/>
          <w:i/>
          <w:szCs w:val="22"/>
        </w:rPr>
        <w:t xml:space="preserve"> located </w:t>
      </w:r>
      <w:r w:rsidR="00C30100" w:rsidRPr="00AB6797">
        <w:rPr>
          <w:rFonts w:eastAsiaTheme="minorEastAsia"/>
          <w:i/>
          <w:szCs w:val="22"/>
        </w:rPr>
        <w:t xml:space="preserve">at </w:t>
      </w:r>
      <w:r w:rsidRPr="00AB6797">
        <w:rPr>
          <w:rFonts w:eastAsiaTheme="minorEastAsia"/>
          <w:i/>
          <w:szCs w:val="22"/>
        </w:rPr>
        <w:t>every RB set of the corresponding PSSCH.</w:t>
      </w:r>
    </w:p>
    <w:p w14:paraId="4DA6B52B" w14:textId="77777777" w:rsidR="007C0314" w:rsidRPr="00AB6797" w:rsidRDefault="007C0314" w:rsidP="005F4024">
      <w:pPr>
        <w:jc w:val="both"/>
        <w:rPr>
          <w:rFonts w:ascii="Times New Roman" w:eastAsia="SimSun" w:hAnsi="Times New Roman" w:cs="Times New Roman"/>
          <w:color w:val="000000" w:themeColor="text1"/>
          <w:szCs w:val="20"/>
        </w:rPr>
      </w:pPr>
      <w:r w:rsidRPr="00AB6797">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sidRPr="00AB6797">
        <w:rPr>
          <w:rFonts w:ascii="Times New Roman" w:eastAsia="SimSun" w:hAnsi="Times New Roman" w:cs="Times New Roman"/>
          <w:color w:val="000000" w:themeColor="text1"/>
          <w:szCs w:val="20"/>
        </w:rPr>
        <w:t>can</w:t>
      </w:r>
      <w:r w:rsidRPr="00AB6797">
        <w:rPr>
          <w:rFonts w:ascii="Times New Roman" w:eastAsia="SimSun" w:hAnsi="Times New Roman" w:cs="Times New Roman"/>
          <w:color w:val="000000" w:themeColor="text1"/>
          <w:szCs w:val="20"/>
        </w:rPr>
        <w:t xml:space="preserve"> perform blind retransmission of the TB consecutively. Similar to subchannel selection for each transmission of a TB in R16/17 SL, the UE can use one or more interlaces for each transmission of the TB based on the TB size. The UE </w:t>
      </w:r>
      <w:r w:rsidR="004F2476" w:rsidRPr="00AB6797">
        <w:rPr>
          <w:rFonts w:ascii="Times New Roman" w:eastAsia="SimSun" w:hAnsi="Times New Roman" w:cs="Times New Roman"/>
          <w:color w:val="000000" w:themeColor="text1"/>
          <w:szCs w:val="20"/>
        </w:rPr>
        <w:t>can</w:t>
      </w:r>
      <w:r w:rsidRPr="00AB6797">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0F8101C0" w14:textId="36A0DFA9" w:rsidR="007C0314" w:rsidRPr="00AB6797" w:rsidRDefault="007C0314" w:rsidP="007C0314">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8</w:t>
      </w:r>
      <w:r w:rsidRPr="00AB6797">
        <w:rPr>
          <w:rFonts w:eastAsiaTheme="minorEastAsia"/>
          <w:i/>
          <w:szCs w:val="22"/>
        </w:rPr>
        <w:t xml:space="preserve">: Study PSSCH resource selection for one or more TBs in a COT.  </w:t>
      </w:r>
    </w:p>
    <w:p w14:paraId="632CCF08" w14:textId="77777777" w:rsidR="00C112C5" w:rsidRPr="00AB6797" w:rsidRDefault="008C6F96" w:rsidP="007C0314">
      <w:pPr>
        <w:pStyle w:val="3GPPText"/>
        <w:rPr>
          <w:rFonts w:eastAsiaTheme="minorEastAsia"/>
          <w:iCs/>
          <w:szCs w:val="22"/>
        </w:rPr>
      </w:pPr>
      <w:r w:rsidRPr="00AB6797">
        <w:rPr>
          <w:rFonts w:eastAsiaTheme="minorEastAsia"/>
          <w:iCs/>
          <w:szCs w:val="22"/>
        </w:rPr>
        <w:t>In R16/17 SL, only sing</w:t>
      </w:r>
      <w:r w:rsidR="00C112C5" w:rsidRPr="00AB6797">
        <w:rPr>
          <w:rFonts w:eastAsiaTheme="minorEastAsia"/>
          <w:iCs/>
          <w:szCs w:val="22"/>
        </w:rPr>
        <w:t>le-</w:t>
      </w:r>
      <w:r w:rsidRPr="00AB6797">
        <w:rPr>
          <w:rFonts w:eastAsiaTheme="minorEastAsia"/>
          <w:iCs/>
          <w:szCs w:val="22"/>
        </w:rPr>
        <w:t>slot</w:t>
      </w:r>
      <w:r w:rsidR="00C112C5" w:rsidRPr="00AB6797">
        <w:rPr>
          <w:rFonts w:eastAsiaTheme="minorEastAsia"/>
          <w:iCs/>
          <w:szCs w:val="22"/>
        </w:rPr>
        <w:t>-based resource selection is supported,</w:t>
      </w:r>
      <w:r w:rsidRPr="00AB6797">
        <w:rPr>
          <w:rFonts w:eastAsiaTheme="minorEastAsia"/>
          <w:iCs/>
          <w:szCs w:val="22"/>
        </w:rPr>
        <w:t xml:space="preserve"> in which the UE randomly selects one single-slot resource for each transmission of a TB. S</w:t>
      </w:r>
      <w:r w:rsidR="00530635" w:rsidRPr="00AB6797">
        <w:rPr>
          <w:rFonts w:eastAsiaTheme="minorEastAsia"/>
          <w:iCs/>
          <w:szCs w:val="22"/>
        </w:rPr>
        <w:t>ince multi-</w:t>
      </w:r>
      <w:r w:rsidRPr="00AB6797">
        <w:rPr>
          <w:rFonts w:eastAsiaTheme="minorEastAsia"/>
          <w:iCs/>
          <w:szCs w:val="22"/>
        </w:rPr>
        <w:t>consecutive slots transmission (</w:t>
      </w:r>
      <w:proofErr w:type="spellStart"/>
      <w:r w:rsidRPr="00AB6797">
        <w:rPr>
          <w:rFonts w:eastAsiaTheme="minorEastAsia"/>
          <w:iCs/>
          <w:szCs w:val="22"/>
        </w:rPr>
        <w:t>MCSt</w:t>
      </w:r>
      <w:proofErr w:type="spellEnd"/>
      <w:r w:rsidRPr="00AB6797">
        <w:rPr>
          <w:rFonts w:eastAsiaTheme="minorEastAsia"/>
          <w:iCs/>
          <w:szCs w:val="22"/>
        </w:rPr>
        <w:t>) is supported, it is beneficial to support multi-slot</w:t>
      </w:r>
      <w:r w:rsidR="00C112C5" w:rsidRPr="00AB6797">
        <w:rPr>
          <w:rFonts w:eastAsiaTheme="minorEastAsia"/>
          <w:iCs/>
          <w:szCs w:val="22"/>
        </w:rPr>
        <w:t>-</w:t>
      </w:r>
      <w:r w:rsidRPr="00AB6797">
        <w:rPr>
          <w:rFonts w:eastAsiaTheme="minorEastAsia"/>
          <w:iCs/>
          <w:szCs w:val="22"/>
        </w:rPr>
        <w:t xml:space="preserve">based resource selection, in which the UE can select </w:t>
      </w:r>
      <w:r w:rsidR="00C112C5" w:rsidRPr="00AB6797">
        <w:rPr>
          <w:rFonts w:eastAsiaTheme="minorEastAsia"/>
          <w:iCs/>
          <w:szCs w:val="22"/>
        </w:rPr>
        <w:t>a resource group</w:t>
      </w:r>
      <w:r w:rsidR="002805DC" w:rsidRPr="00AB6797">
        <w:rPr>
          <w:rFonts w:eastAsiaTheme="minorEastAsia"/>
          <w:iCs/>
          <w:szCs w:val="22"/>
        </w:rPr>
        <w:t>, which consists of</w:t>
      </w:r>
      <w:r w:rsidR="00C112C5" w:rsidRPr="00AB6797">
        <w:rPr>
          <w:rFonts w:eastAsiaTheme="minorEastAsia"/>
          <w:iCs/>
          <w:szCs w:val="22"/>
        </w:rPr>
        <w:t xml:space="preserve"> multiple consecutive slots</w:t>
      </w:r>
      <w:r w:rsidR="002805DC" w:rsidRPr="00AB6797">
        <w:rPr>
          <w:rFonts w:eastAsiaTheme="minorEastAsia"/>
          <w:iCs/>
          <w:szCs w:val="22"/>
        </w:rPr>
        <w:t xml:space="preserve"> in time domain, </w:t>
      </w:r>
      <w:r w:rsidR="00C112C5" w:rsidRPr="00AB6797">
        <w:rPr>
          <w:rFonts w:eastAsiaTheme="minorEastAsia"/>
          <w:iCs/>
          <w:szCs w:val="22"/>
        </w:rPr>
        <w:t>to perform LBT and transmission.</w:t>
      </w:r>
      <w:r w:rsidR="002805DC" w:rsidRPr="00AB6797">
        <w:rPr>
          <w:rFonts w:eastAsiaTheme="minorEastAsia"/>
          <w:iCs/>
          <w:szCs w:val="22"/>
        </w:rPr>
        <w:t xml:space="preserve"> The number of consecutive slots per resource group can be configured based on</w:t>
      </w:r>
      <w:r w:rsidR="001A2CA8" w:rsidRPr="00AB6797">
        <w:rPr>
          <w:rFonts w:eastAsiaTheme="minorEastAsia"/>
          <w:iCs/>
          <w:szCs w:val="22"/>
        </w:rPr>
        <w:t>, for example,</w:t>
      </w:r>
      <w:r w:rsidR="002805DC" w:rsidRPr="00AB6797">
        <w:rPr>
          <w:rFonts w:eastAsiaTheme="minorEastAsia"/>
          <w:iCs/>
          <w:szCs w:val="22"/>
        </w:rPr>
        <w:t xml:space="preserve"> the buffer status, QoS of the data in the buffer, and/or the congestion level at the resource pool. Such configuration can be used </w:t>
      </w:r>
      <w:r w:rsidR="001A2CA8" w:rsidRPr="00AB6797">
        <w:rPr>
          <w:rFonts w:eastAsiaTheme="minorEastAsia"/>
          <w:iCs/>
          <w:szCs w:val="22"/>
        </w:rPr>
        <w:t>to ensure fairness among UEs and optimize the number of channel access for each UE</w:t>
      </w:r>
      <w:r w:rsidR="00C112C5" w:rsidRPr="00AB6797">
        <w:rPr>
          <w:rFonts w:eastAsiaTheme="minorEastAsia"/>
          <w:iCs/>
          <w:szCs w:val="22"/>
        </w:rPr>
        <w:t>.</w:t>
      </w:r>
    </w:p>
    <w:p w14:paraId="490F4D28" w14:textId="2A7D9786" w:rsidR="0028720B" w:rsidRPr="00AB6797" w:rsidRDefault="0028720B" w:rsidP="0028720B">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9</w:t>
      </w:r>
      <w:r w:rsidRPr="00AB6797">
        <w:rPr>
          <w:rFonts w:eastAsiaTheme="minorEastAsia"/>
          <w:i/>
          <w:szCs w:val="22"/>
        </w:rPr>
        <w:t>: Support multi-slot-based resource selection.</w:t>
      </w:r>
    </w:p>
    <w:p w14:paraId="6B0FDCE8" w14:textId="77777777" w:rsidR="007054BC" w:rsidRPr="00AB6797" w:rsidRDefault="007054BC" w:rsidP="007C0314">
      <w:pPr>
        <w:pStyle w:val="3GPPText"/>
        <w:rPr>
          <w:rFonts w:eastAsiaTheme="minorEastAsia"/>
          <w:iCs/>
          <w:szCs w:val="22"/>
        </w:rPr>
      </w:pPr>
      <w:r w:rsidRPr="00AB6797">
        <w:rPr>
          <w:rFonts w:eastAsiaTheme="minorEastAsia"/>
          <w:iCs/>
          <w:szCs w:val="22"/>
        </w:rPr>
        <w:t>In R16/17 SL, TRIV/FRIV is used to indicate/reserve future resources for transmission of the UE</w:t>
      </w:r>
      <w:r w:rsidR="00EE1F19" w:rsidRPr="00AB6797">
        <w:rPr>
          <w:rFonts w:eastAsiaTheme="minorEastAsia"/>
          <w:iCs/>
          <w:szCs w:val="22"/>
        </w:rPr>
        <w:t>. Specifically, TRIV/FRIV is used to reserve at most three single-slot resources in the future for the UE. T</w:t>
      </w:r>
      <w:r w:rsidRPr="00AB6797">
        <w:rPr>
          <w:rFonts w:eastAsiaTheme="minorEastAsia"/>
          <w:iCs/>
          <w:szCs w:val="22"/>
        </w:rPr>
        <w:t xml:space="preserve">he current TRIV/FRIV is suitable for single-slot </w:t>
      </w:r>
      <w:r w:rsidR="00EE1F19" w:rsidRPr="00AB6797">
        <w:rPr>
          <w:rFonts w:eastAsiaTheme="minorEastAsia"/>
          <w:iCs/>
          <w:szCs w:val="22"/>
        </w:rPr>
        <w:t>resource reservation only. It is expected that for each channel access time, the UE can obtain a COT consisting of multiple consecutive slots for transmissions of one or multiple TB. COT reservation is beneficial</w:t>
      </w:r>
      <w:r w:rsidR="00DC6B75" w:rsidRPr="00AB6797">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5A9AA744" w14:textId="2F2AC852" w:rsidR="00DC6B75" w:rsidRPr="00AB6797" w:rsidRDefault="00DC6B75" w:rsidP="007C0314">
      <w:pPr>
        <w:pStyle w:val="3GPPText"/>
        <w:rPr>
          <w:rFonts w:eastAsiaTheme="minorEastAsia"/>
          <w:iCs/>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1</w:t>
      </w:r>
      <w:r w:rsidR="00E56616" w:rsidRPr="00AB6797">
        <w:rPr>
          <w:rFonts w:eastAsiaTheme="minorEastAsia"/>
          <w:b/>
          <w:bCs/>
          <w:i/>
          <w:szCs w:val="22"/>
          <w:u w:val="single"/>
        </w:rPr>
        <w:t>0</w:t>
      </w:r>
      <w:r w:rsidRPr="00AB6797">
        <w:rPr>
          <w:rFonts w:eastAsiaTheme="minorEastAsia"/>
          <w:i/>
          <w:szCs w:val="22"/>
        </w:rPr>
        <w:t>: Support COT reservation of a COT consisting of multiple consecutive slots.</w:t>
      </w:r>
    </w:p>
    <w:p w14:paraId="7A0FC69F" w14:textId="1753C70F" w:rsidR="007054BC" w:rsidRPr="00AB6797" w:rsidRDefault="007054BC" w:rsidP="00C36A4B">
      <w:pPr>
        <w:spacing w:after="0" w:line="240" w:lineRule="auto"/>
        <w:rPr>
          <w:rFonts w:ascii="Times New Roman" w:eastAsiaTheme="minorEastAsia" w:hAnsi="Times New Roman" w:cs="Times New Roman"/>
          <w:b/>
          <w:bCs/>
          <w:i/>
          <w:u w:val="single"/>
        </w:rPr>
      </w:pPr>
      <w:r w:rsidRPr="00AB6797">
        <w:rPr>
          <w:rFonts w:ascii="Times New Roman" w:eastAsiaTheme="minorEastAsia" w:hAnsi="Times New Roman" w:cs="Times New Roman"/>
          <w:b/>
          <w:bCs/>
          <w:i/>
          <w:u w:val="single"/>
        </w:rPr>
        <w:t xml:space="preserve">Proposal </w:t>
      </w:r>
      <w:r w:rsidR="00D22CD2" w:rsidRPr="00AB6797">
        <w:rPr>
          <w:rFonts w:ascii="Times New Roman" w:eastAsiaTheme="minorEastAsia" w:hAnsi="Times New Roman" w:cs="Times New Roman"/>
          <w:b/>
          <w:bCs/>
          <w:i/>
          <w:u w:val="single"/>
        </w:rPr>
        <w:t>1</w:t>
      </w:r>
      <w:r w:rsidR="00E56616" w:rsidRPr="00AB6797">
        <w:rPr>
          <w:rFonts w:ascii="Times New Roman" w:eastAsiaTheme="minorEastAsia" w:hAnsi="Times New Roman" w:cs="Times New Roman"/>
          <w:b/>
          <w:bCs/>
          <w:i/>
          <w:u w:val="single"/>
        </w:rPr>
        <w:t>1</w:t>
      </w:r>
      <w:r w:rsidRPr="00AB6797">
        <w:rPr>
          <w:rFonts w:ascii="Times New Roman" w:eastAsiaTheme="minorEastAsia" w:hAnsi="Times New Roman" w:cs="Times New Roman"/>
          <w:b/>
          <w:bCs/>
          <w:i/>
          <w:u w:val="single"/>
        </w:rPr>
        <w:t>:</w:t>
      </w:r>
      <w:r w:rsidRPr="00AB6797">
        <w:rPr>
          <w:rFonts w:ascii="Times New Roman" w:eastAsiaTheme="minorEastAsia" w:hAnsi="Times New Roman" w:cs="Times New Roman"/>
          <w:i/>
        </w:rPr>
        <w:t xml:space="preserve"> TRIV/FRIV is used to indicate/reserve a new COT.</w:t>
      </w:r>
    </w:p>
    <w:p w14:paraId="5F8A6B2A" w14:textId="77777777" w:rsidR="00875C52" w:rsidRPr="00AB6797" w:rsidRDefault="00875C52" w:rsidP="005F3EFD">
      <w:pPr>
        <w:jc w:val="both"/>
        <w:rPr>
          <w:rFonts w:ascii="Times New Roman" w:eastAsia="SimSun" w:hAnsi="Times New Roman" w:cs="Times New Roman"/>
          <w:color w:val="000000" w:themeColor="text1"/>
          <w:szCs w:val="20"/>
        </w:rPr>
      </w:pPr>
    </w:p>
    <w:p w14:paraId="4A43C9AE" w14:textId="77777777" w:rsidR="005F3EFD" w:rsidRPr="00AB6797" w:rsidRDefault="005F3EFD" w:rsidP="005F3EFD">
      <w:pPr>
        <w:jc w:val="both"/>
        <w:rPr>
          <w:rFonts w:ascii="Times New Roman" w:eastAsia="SimSun" w:hAnsi="Times New Roman" w:cs="Times New Roman"/>
          <w:color w:val="000000" w:themeColor="text1"/>
          <w:szCs w:val="20"/>
        </w:rPr>
      </w:pPr>
      <w:r w:rsidRPr="00AB6797">
        <w:rPr>
          <w:rFonts w:ascii="Times New Roman" w:eastAsia="SimSun" w:hAnsi="Times New Roman" w:cs="Times New Roman"/>
          <w:color w:val="000000" w:themeColor="text1"/>
          <w:szCs w:val="20"/>
        </w:rPr>
        <w:t>When a UE acquires a COT, it can use one or more interlaces to perform PSCCH/PSSCH transmission. Allowing other UEs to share the unused interlaces can be spectrum efficiency. A</w:t>
      </w:r>
      <w:r w:rsidR="007D7683" w:rsidRPr="00AB6797">
        <w:rPr>
          <w:rFonts w:ascii="Times New Roman" w:eastAsia="SimSun" w:hAnsi="Times New Roman" w:cs="Times New Roman"/>
          <w:color w:val="000000" w:themeColor="text1"/>
          <w:szCs w:val="20"/>
        </w:rPr>
        <w:t>f</w:t>
      </w:r>
      <w:r w:rsidRPr="00AB6797">
        <w:rPr>
          <w:rFonts w:ascii="Times New Roman" w:eastAsia="SimSun" w:hAnsi="Times New Roman" w:cs="Times New Roman"/>
          <w:color w:val="000000" w:themeColor="text1"/>
          <w:szCs w:val="20"/>
        </w:rPr>
        <w:t>ter obtaining the COT, the UE can maintain the COT up to 10ms</w:t>
      </w:r>
      <w:r w:rsidR="007D7683" w:rsidRPr="00AB6797">
        <w:rPr>
          <w:rFonts w:ascii="Times New Roman" w:eastAsia="SimSun" w:hAnsi="Times New Roman" w:cs="Times New Roman"/>
          <w:color w:val="000000" w:themeColor="text1"/>
          <w:szCs w:val="20"/>
        </w:rPr>
        <w:t xml:space="preserve"> depending on the used CAPC to acquire the channel</w:t>
      </w:r>
      <w:r w:rsidRPr="00AB6797">
        <w:rPr>
          <w:rFonts w:ascii="Times New Roman" w:eastAsia="SimSun" w:hAnsi="Times New Roman" w:cs="Times New Roman"/>
          <w:color w:val="000000" w:themeColor="text1"/>
          <w:szCs w:val="20"/>
        </w:rPr>
        <w:t xml:space="preserve">. However, the UE may not have sufficient data to perform transmission for the whole COT duration. In this case, it is beneficial to have another UE sharing the COT. In order to allow other UEs to share the COT in the time and/or frequency domain, the COT information and the UE’s transmission information </w:t>
      </w:r>
      <w:r w:rsidR="007D7683" w:rsidRPr="00AB6797">
        <w:rPr>
          <w:rFonts w:ascii="Times New Roman" w:eastAsia="SimSun" w:hAnsi="Times New Roman" w:cs="Times New Roman"/>
          <w:color w:val="000000" w:themeColor="text1"/>
          <w:szCs w:val="20"/>
        </w:rPr>
        <w:t>can</w:t>
      </w:r>
      <w:r w:rsidRPr="00AB6797">
        <w:rPr>
          <w:rFonts w:ascii="Times New Roman" w:eastAsia="SimSun" w:hAnsi="Times New Roman" w:cs="Times New Roman"/>
          <w:color w:val="000000" w:themeColor="text1"/>
          <w:szCs w:val="20"/>
        </w:rPr>
        <w:t xml:space="preserve"> be indicated to other UE</w:t>
      </w:r>
      <w:r w:rsidR="006C02FE" w:rsidRPr="00AB6797">
        <w:rPr>
          <w:rFonts w:ascii="Times New Roman" w:eastAsia="SimSun" w:hAnsi="Times New Roman" w:cs="Times New Roman"/>
          <w:color w:val="000000" w:themeColor="text1"/>
          <w:szCs w:val="20"/>
        </w:rPr>
        <w:t>.</w:t>
      </w:r>
      <w:r w:rsidRPr="00AB6797">
        <w:rPr>
          <w:rFonts w:ascii="Times New Roman" w:eastAsia="SimSun" w:hAnsi="Times New Roman" w:cs="Times New Roman"/>
          <w:color w:val="000000" w:themeColor="text1"/>
          <w:szCs w:val="20"/>
        </w:rPr>
        <w:t xml:space="preserve"> </w:t>
      </w:r>
      <w:r w:rsidR="006C02FE" w:rsidRPr="00AB6797">
        <w:rPr>
          <w:rFonts w:ascii="Times New Roman" w:eastAsia="SimSun" w:hAnsi="Times New Roman" w:cs="Times New Roman"/>
          <w:color w:val="000000" w:themeColor="text1"/>
          <w:szCs w:val="20"/>
        </w:rPr>
        <w:t xml:space="preserve">For </w:t>
      </w:r>
      <w:r w:rsidR="006C02FE" w:rsidRPr="00AB6797">
        <w:rPr>
          <w:rFonts w:ascii="Times New Roman" w:eastAsia="SimSun" w:hAnsi="Times New Roman" w:cs="Times New Roman"/>
          <w:color w:val="000000" w:themeColor="text1"/>
          <w:szCs w:val="20"/>
        </w:rPr>
        <w:lastRenderedPageBreak/>
        <w:t>instance, maximum COT duration, remaining COT of the Tx UE, and the associated LBT parameters (e.g., CAPC) used to acquire the COT can be included in the SCI. A</w:t>
      </w:r>
      <w:r w:rsidRPr="00AB6797">
        <w:rPr>
          <w:rFonts w:ascii="Times New Roman" w:eastAsia="SimSun" w:hAnsi="Times New Roman" w:cs="Times New Roman"/>
          <w:color w:val="000000" w:themeColor="text1"/>
          <w:szCs w:val="20"/>
        </w:rPr>
        <w:t>s a result, another UE can obtain information necessary to enable COT sharing and corresponding resource allocation.</w:t>
      </w:r>
    </w:p>
    <w:p w14:paraId="259D053C" w14:textId="0408590E" w:rsidR="005F3EFD" w:rsidRPr="00AB6797" w:rsidRDefault="005F3EFD" w:rsidP="008249B9">
      <w:pPr>
        <w:jc w:val="both"/>
        <w:rPr>
          <w:rFonts w:ascii="Times New Roman" w:eastAsiaTheme="minorEastAsia" w:hAnsi="Times New Roman" w:cs="Times New Roman"/>
          <w:i/>
        </w:rPr>
      </w:pPr>
      <w:r w:rsidRPr="00AB6797">
        <w:rPr>
          <w:rFonts w:ascii="Times New Roman" w:eastAsiaTheme="minorEastAsia" w:hAnsi="Times New Roman" w:cs="Times New Roman"/>
          <w:b/>
          <w:bCs/>
          <w:i/>
          <w:u w:val="single"/>
        </w:rPr>
        <w:t xml:space="preserve">Proposal </w:t>
      </w:r>
      <w:r w:rsidR="00D22CD2" w:rsidRPr="00AB6797">
        <w:rPr>
          <w:rFonts w:ascii="Times New Roman" w:eastAsiaTheme="minorEastAsia" w:hAnsi="Times New Roman" w:cs="Times New Roman"/>
          <w:b/>
          <w:bCs/>
          <w:i/>
          <w:u w:val="single"/>
        </w:rPr>
        <w:t>1</w:t>
      </w:r>
      <w:r w:rsidR="00E56616" w:rsidRPr="00AB6797">
        <w:rPr>
          <w:rFonts w:ascii="Times New Roman" w:eastAsiaTheme="minorEastAsia" w:hAnsi="Times New Roman" w:cs="Times New Roman"/>
          <w:b/>
          <w:bCs/>
          <w:i/>
          <w:u w:val="single"/>
        </w:rPr>
        <w:t>2</w:t>
      </w:r>
      <w:r w:rsidRPr="00AB6797">
        <w:rPr>
          <w:rFonts w:ascii="Times New Roman" w:eastAsiaTheme="minorEastAsia" w:hAnsi="Times New Roman" w:cs="Times New Roman"/>
          <w:i/>
        </w:rPr>
        <w:t xml:space="preserve">: Study the necessity of additional SCI content to enable COT sharing for </w:t>
      </w:r>
      <w:proofErr w:type="spellStart"/>
      <w:r w:rsidRPr="00AB6797">
        <w:rPr>
          <w:rFonts w:ascii="Times New Roman" w:eastAsiaTheme="minorEastAsia" w:hAnsi="Times New Roman" w:cs="Times New Roman"/>
          <w:i/>
        </w:rPr>
        <w:t>sidelink</w:t>
      </w:r>
      <w:proofErr w:type="spellEnd"/>
      <w:r w:rsidRPr="00AB6797">
        <w:rPr>
          <w:rFonts w:ascii="Times New Roman" w:eastAsiaTheme="minorEastAsia" w:hAnsi="Times New Roman" w:cs="Times New Roman"/>
          <w:i/>
        </w:rPr>
        <w:t xml:space="preserve"> unlicensed.</w:t>
      </w:r>
    </w:p>
    <w:p w14:paraId="13DE8D4A" w14:textId="70476231" w:rsidR="005F3EFD" w:rsidRPr="00AB6797" w:rsidRDefault="005F3EFD" w:rsidP="005F3EFD">
      <w:pPr>
        <w:pStyle w:val="3GPPText"/>
        <w:rPr>
          <w:rFonts w:eastAsiaTheme="minorEastAsia"/>
          <w:iCs/>
          <w:szCs w:val="22"/>
        </w:rPr>
      </w:pPr>
      <w:r w:rsidRPr="00AB6797">
        <w:rPr>
          <w:rFonts w:eastAsiaTheme="minorEastAsia"/>
          <w:szCs w:val="22"/>
        </w:rPr>
        <w:t xml:space="preserve">In R16/17 SL, network scheduling resource allocation (e.g., Mode 1) is supported, which allows the </w:t>
      </w:r>
      <w:proofErr w:type="spellStart"/>
      <w:r w:rsidRPr="00AB6797">
        <w:rPr>
          <w:rFonts w:eastAsiaTheme="minorEastAsia"/>
          <w:szCs w:val="22"/>
        </w:rPr>
        <w:t>gNB</w:t>
      </w:r>
      <w:proofErr w:type="spellEnd"/>
      <w:r w:rsidRPr="00AB6797">
        <w:rPr>
          <w:rFonts w:eastAsiaTheme="minorEastAsia"/>
          <w:szCs w:val="22"/>
        </w:rPr>
        <w:t xml:space="preserve"> to schedule both dynamic and configured grants to a UE. Dynamic grant allows the </w:t>
      </w:r>
      <w:proofErr w:type="spellStart"/>
      <w:r w:rsidRPr="00AB6797">
        <w:rPr>
          <w:rFonts w:eastAsiaTheme="minorEastAsia"/>
          <w:szCs w:val="22"/>
        </w:rPr>
        <w:t>gNB</w:t>
      </w:r>
      <w:proofErr w:type="spellEnd"/>
      <w:r w:rsidRPr="00AB6797">
        <w:rPr>
          <w:rFonts w:eastAsiaTheme="minorEastAsia"/>
          <w:szCs w:val="22"/>
        </w:rPr>
        <w:t xml:space="preserve"> to schedule </w:t>
      </w:r>
      <w:proofErr w:type="spellStart"/>
      <w:r w:rsidRPr="00AB6797">
        <w:rPr>
          <w:rFonts w:eastAsiaTheme="minorEastAsia"/>
          <w:szCs w:val="22"/>
        </w:rPr>
        <w:t>sidelink</w:t>
      </w:r>
      <w:proofErr w:type="spellEnd"/>
      <w:r w:rsidRPr="00AB6797">
        <w:rPr>
          <w:rFonts w:eastAsiaTheme="minorEastAsia"/>
          <w:szCs w:val="22"/>
        </w:rPr>
        <w:t xml:space="preserve"> resource flexibly to deal with a dynamic change of the </w:t>
      </w:r>
      <w:proofErr w:type="spellStart"/>
      <w:r w:rsidRPr="00AB6797">
        <w:rPr>
          <w:rFonts w:eastAsiaTheme="minorEastAsia"/>
          <w:szCs w:val="22"/>
        </w:rPr>
        <w:t>sidelink</w:t>
      </w:r>
      <w:proofErr w:type="spellEnd"/>
      <w:r w:rsidRPr="00AB6797">
        <w:rPr>
          <w:rFonts w:eastAsiaTheme="minorEastAsia"/>
          <w:szCs w:val="22"/>
        </w:rPr>
        <w:t xml:space="preserve"> resource usage. In SL U, i</w:t>
      </w:r>
      <w:r w:rsidRPr="00AB6797">
        <w:rPr>
          <w:rFonts w:eastAsiaTheme="minorEastAsia"/>
          <w:iCs/>
          <w:szCs w:val="22"/>
        </w:rPr>
        <w:t xml:space="preserve">t is expected that dynamic grant can be supported to help the </w:t>
      </w:r>
      <w:proofErr w:type="spellStart"/>
      <w:r w:rsidRPr="00AB6797">
        <w:rPr>
          <w:rFonts w:eastAsiaTheme="minorEastAsia"/>
          <w:iCs/>
          <w:szCs w:val="22"/>
        </w:rPr>
        <w:t>gNB</w:t>
      </w:r>
      <w:proofErr w:type="spellEnd"/>
      <w:r w:rsidRPr="00AB6797">
        <w:rPr>
          <w:rFonts w:eastAsiaTheme="minorEastAsia"/>
          <w:iCs/>
          <w:szCs w:val="22"/>
        </w:rPr>
        <w:t xml:space="preserve"> coordinating </w:t>
      </w:r>
      <w:proofErr w:type="spellStart"/>
      <w:r w:rsidRPr="00AB6797">
        <w:rPr>
          <w:rFonts w:eastAsiaTheme="minorEastAsia"/>
          <w:iCs/>
          <w:szCs w:val="22"/>
        </w:rPr>
        <w:t>sidelink</w:t>
      </w:r>
      <w:proofErr w:type="spellEnd"/>
      <w:r w:rsidRPr="00AB6797">
        <w:rPr>
          <w:rFonts w:eastAsiaTheme="minorEastAsia"/>
          <w:iCs/>
          <w:szCs w:val="22"/>
        </w:rPr>
        <w:t xml:space="preserve"> resource usage among different UEs in the system. </w:t>
      </w:r>
      <w:r w:rsidR="00542081" w:rsidRPr="00AB6797">
        <w:rPr>
          <w:rFonts w:eastAsiaTheme="minorEastAsia"/>
          <w:iCs/>
          <w:szCs w:val="22"/>
        </w:rPr>
        <w:t>New</w:t>
      </w:r>
      <w:r w:rsidRPr="00AB6797">
        <w:rPr>
          <w:rFonts w:eastAsiaTheme="minorEastAsia"/>
          <w:iCs/>
          <w:szCs w:val="22"/>
        </w:rPr>
        <w:t xml:space="preserve"> DCI information is needed to support the indication of LBT parameters since the network may need to request the UE to use specific LBT parameters including LBT type and channel access priority class based on the scheduling decision from the </w:t>
      </w:r>
      <w:proofErr w:type="spellStart"/>
      <w:r w:rsidRPr="00AB6797">
        <w:rPr>
          <w:rFonts w:eastAsiaTheme="minorEastAsia"/>
          <w:iCs/>
          <w:szCs w:val="22"/>
        </w:rPr>
        <w:t>gNB</w:t>
      </w:r>
      <w:proofErr w:type="spellEnd"/>
      <w:r w:rsidRPr="00AB6797">
        <w:rPr>
          <w:rFonts w:eastAsiaTheme="minorEastAsia"/>
          <w:iCs/>
          <w:szCs w:val="22"/>
        </w:rPr>
        <w:t>.</w:t>
      </w:r>
    </w:p>
    <w:p w14:paraId="5BDF1617" w14:textId="7D8EDA9F" w:rsidR="005F3EFD" w:rsidRPr="00AB6797" w:rsidRDefault="005F3EFD" w:rsidP="005F3EFD">
      <w:pPr>
        <w:pStyle w:val="3GPPText"/>
        <w:rPr>
          <w:rFonts w:eastAsiaTheme="minorEastAsia"/>
          <w:iCs/>
          <w:szCs w:val="22"/>
        </w:rPr>
      </w:pPr>
      <w:r w:rsidRPr="00AB6797">
        <w:rPr>
          <w:rFonts w:eastAsiaTheme="minorEastAsia"/>
          <w:iCs/>
          <w:szCs w:val="22"/>
        </w:rPr>
        <w:t xml:space="preserve">Due to the uncertainty of the availability of the unlicensed channel, the UE may fail LBT multiple times before acquiring </w:t>
      </w:r>
      <w:r w:rsidR="00542081" w:rsidRPr="00AB6797">
        <w:rPr>
          <w:rFonts w:eastAsiaTheme="minorEastAsia"/>
          <w:iCs/>
          <w:szCs w:val="22"/>
        </w:rPr>
        <w:t>COT</w:t>
      </w:r>
      <w:r w:rsidRPr="00AB6797">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AB6797" w:rsidRDefault="005F3EFD" w:rsidP="005F3EFD">
      <w:pPr>
        <w:contextualSpacing/>
        <w:jc w:val="both"/>
        <w:rPr>
          <w:rFonts w:ascii="Times New Roman" w:eastAsia="SimSun" w:hAnsi="Times New Roman" w:cs="Times New Roman"/>
          <w:szCs w:val="20"/>
        </w:rPr>
      </w:pPr>
      <w:r w:rsidRPr="00AB6797">
        <w:rPr>
          <w:rFonts w:ascii="Times New Roman" w:eastAsia="SimSun" w:hAnsi="Times New Roman" w:cs="Times New Roman"/>
          <w:szCs w:val="20"/>
        </w:rPr>
        <w:t xml:space="preserve">Contiguous transmission across multiple slots is necessary to maintain the COT initialized by a UE. Therefore, </w:t>
      </w:r>
      <w:r w:rsidR="00542081" w:rsidRPr="00AB6797">
        <w:rPr>
          <w:rFonts w:ascii="Times New Roman" w:eastAsia="SimSun" w:hAnsi="Times New Roman" w:cs="Times New Roman"/>
          <w:szCs w:val="20"/>
        </w:rPr>
        <w:t>new</w:t>
      </w:r>
      <w:r w:rsidRPr="00AB6797">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4F4D0FF4" w:rsidR="005F3EFD" w:rsidRPr="00AB6797" w:rsidRDefault="005F3EFD" w:rsidP="005F3EFD">
      <w:pPr>
        <w:pStyle w:val="3GPPText"/>
        <w:rPr>
          <w:rFonts w:eastAsiaTheme="minorEastAsia"/>
          <w:i/>
          <w:szCs w:val="22"/>
        </w:rPr>
      </w:pPr>
      <w:r w:rsidRPr="00AB6797">
        <w:rPr>
          <w:rFonts w:eastAsiaTheme="minorEastAsia"/>
          <w:b/>
          <w:bCs/>
          <w:i/>
          <w:szCs w:val="22"/>
          <w:u w:val="single"/>
        </w:rPr>
        <w:t xml:space="preserve">Proposal </w:t>
      </w:r>
      <w:r w:rsidR="00613BC1" w:rsidRPr="00AB6797">
        <w:rPr>
          <w:rFonts w:eastAsiaTheme="minorEastAsia"/>
          <w:b/>
          <w:bCs/>
          <w:i/>
          <w:szCs w:val="22"/>
          <w:u w:val="single"/>
        </w:rPr>
        <w:t>1</w:t>
      </w:r>
      <w:r w:rsidR="00E56616" w:rsidRPr="00AB6797">
        <w:rPr>
          <w:rFonts w:eastAsiaTheme="minorEastAsia"/>
          <w:b/>
          <w:bCs/>
          <w:i/>
          <w:szCs w:val="22"/>
          <w:u w:val="single"/>
        </w:rPr>
        <w:t>3</w:t>
      </w:r>
      <w:r w:rsidRPr="00AB6797">
        <w:rPr>
          <w:rFonts w:eastAsiaTheme="minorEastAsia"/>
          <w:i/>
          <w:szCs w:val="22"/>
        </w:rPr>
        <w:t>: Consider a scheduling DCI indicating at least the following information:</w:t>
      </w:r>
    </w:p>
    <w:p w14:paraId="29827F17" w14:textId="77777777" w:rsidR="005F3EFD" w:rsidRPr="00AB6797" w:rsidRDefault="005F3EFD" w:rsidP="005F3EFD">
      <w:pPr>
        <w:pStyle w:val="3GPPText"/>
        <w:numPr>
          <w:ilvl w:val="1"/>
          <w:numId w:val="96"/>
        </w:numPr>
        <w:rPr>
          <w:rFonts w:eastAsiaTheme="minorEastAsia"/>
          <w:i/>
          <w:szCs w:val="22"/>
        </w:rPr>
      </w:pPr>
      <w:r w:rsidRPr="00AB6797">
        <w:rPr>
          <w:rFonts w:eastAsiaTheme="minorEastAsia"/>
          <w:i/>
          <w:szCs w:val="22"/>
        </w:rPr>
        <w:t>LBT type and the channel access priority class</w:t>
      </w:r>
    </w:p>
    <w:p w14:paraId="0E52630F" w14:textId="77777777" w:rsidR="005F3EFD" w:rsidRPr="00AB6797" w:rsidRDefault="005F3EFD" w:rsidP="005F3EFD">
      <w:pPr>
        <w:pStyle w:val="3GPPText"/>
        <w:numPr>
          <w:ilvl w:val="1"/>
          <w:numId w:val="96"/>
        </w:numPr>
        <w:rPr>
          <w:rFonts w:eastAsiaTheme="minorEastAsia"/>
          <w:i/>
          <w:szCs w:val="22"/>
        </w:rPr>
      </w:pPr>
      <w:r w:rsidRPr="00AB6797">
        <w:rPr>
          <w:rFonts w:eastAsiaTheme="minorEastAsia"/>
          <w:i/>
          <w:szCs w:val="22"/>
        </w:rPr>
        <w:t xml:space="preserve">A set of interlaces and time window for the UE to access the </w:t>
      </w:r>
      <w:proofErr w:type="gramStart"/>
      <w:r w:rsidRPr="00AB6797">
        <w:rPr>
          <w:rFonts w:eastAsiaTheme="minorEastAsia"/>
          <w:i/>
          <w:szCs w:val="22"/>
        </w:rPr>
        <w:t>channel</w:t>
      </w:r>
      <w:proofErr w:type="gramEnd"/>
    </w:p>
    <w:p w14:paraId="09AEF7CA" w14:textId="77777777" w:rsidR="005F3EFD" w:rsidRPr="00AB6797" w:rsidRDefault="005F3EFD" w:rsidP="005F3EFD">
      <w:pPr>
        <w:pStyle w:val="3GPPText"/>
        <w:numPr>
          <w:ilvl w:val="1"/>
          <w:numId w:val="96"/>
        </w:numPr>
        <w:rPr>
          <w:rFonts w:eastAsiaTheme="minorEastAsia"/>
          <w:i/>
          <w:color w:val="000000" w:themeColor="text1"/>
          <w:szCs w:val="22"/>
        </w:rPr>
      </w:pPr>
      <w:r w:rsidRPr="00AB6797">
        <w:rPr>
          <w:rFonts w:eastAsiaTheme="minorEastAsia"/>
          <w:i/>
          <w:color w:val="000000" w:themeColor="text1"/>
          <w:szCs w:val="22"/>
        </w:rPr>
        <w:t xml:space="preserve">Indication of number of allocated slots for one or more TBs scheduling  </w:t>
      </w:r>
    </w:p>
    <w:p w14:paraId="5BBF80EB" w14:textId="0B2C96F3" w:rsidR="005F3EFD" w:rsidRPr="00AB6797" w:rsidRDefault="005F3EFD" w:rsidP="007C0314">
      <w:pPr>
        <w:pStyle w:val="3GPPText"/>
        <w:rPr>
          <w:rFonts w:eastAsiaTheme="minorEastAsia"/>
          <w:iCs/>
          <w:szCs w:val="22"/>
          <w:highlight w:val="lightGray"/>
          <w:u w:val="single"/>
        </w:rPr>
      </w:pPr>
    </w:p>
    <w:p w14:paraId="1864C2D9" w14:textId="104FB631" w:rsidR="007C0314" w:rsidRPr="00AB6797" w:rsidRDefault="007C0314" w:rsidP="008249B9">
      <w:pPr>
        <w:pStyle w:val="3GPPH2"/>
        <w:rPr>
          <w:rFonts w:ascii="Times New Roman" w:hAnsi="Times New Roman"/>
        </w:rPr>
      </w:pPr>
      <w:bookmarkStart w:id="3" w:name="_Hlk127453801"/>
      <w:r w:rsidRPr="00AB6797">
        <w:rPr>
          <w:rFonts w:ascii="Times New Roman" w:hAnsi="Times New Roman"/>
        </w:rPr>
        <w:t xml:space="preserve">PSFCH </w:t>
      </w:r>
      <w:r w:rsidR="005F3EFD" w:rsidRPr="00AB6797">
        <w:rPr>
          <w:rFonts w:ascii="Times New Roman" w:hAnsi="Times New Roman"/>
        </w:rPr>
        <w:t>and HARQ feedback</w:t>
      </w:r>
      <w:r w:rsidRPr="00AB6797">
        <w:rPr>
          <w:rFonts w:ascii="Times New Roman" w:hAnsi="Times New Roman"/>
        </w:rPr>
        <w:t>:</w:t>
      </w:r>
    </w:p>
    <w:bookmarkEnd w:id="3"/>
    <w:p w14:paraId="476A0133" w14:textId="77777777" w:rsidR="00FA07CA" w:rsidRPr="00AB6797" w:rsidRDefault="00FA07CA">
      <w:pPr>
        <w:pStyle w:val="3GPPText"/>
      </w:pPr>
    </w:p>
    <w:p w14:paraId="5D0D2741" w14:textId="4B27F18C" w:rsidR="00841905" w:rsidRPr="00AB6797" w:rsidRDefault="00D81E69" w:rsidP="00442A67">
      <w:pPr>
        <w:pStyle w:val="3GPPText"/>
      </w:pPr>
      <w:r w:rsidRPr="00AB6797">
        <w:t>In the RAN1 #11</w:t>
      </w:r>
      <w:r w:rsidR="00D5355A" w:rsidRPr="00AB6797">
        <w:t>2</w:t>
      </w:r>
      <w:r w:rsidRPr="00AB6797">
        <w:t xml:space="preserve"> meeting, </w:t>
      </w:r>
      <w:r w:rsidR="00586EC7" w:rsidRPr="00AB6797">
        <w:t xml:space="preserve">to </w:t>
      </w:r>
      <w:r w:rsidR="00C47228" w:rsidRPr="00AB6797">
        <w:t xml:space="preserve">address small PSFCH capability and </w:t>
      </w:r>
      <w:r w:rsidR="00586EC7" w:rsidRPr="00AB6797">
        <w:t xml:space="preserve">satisfy the OCB requirement for PSFCH transmission in unlicensed spectrum, RAN1 have </w:t>
      </w:r>
      <w:r w:rsidRPr="00AB6797">
        <w:t>the following agreements</w:t>
      </w:r>
      <w:r w:rsidR="00586EC7" w:rsidRPr="00AB6797">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AB6797" w14:paraId="36E7E91B" w14:textId="77777777" w:rsidTr="005D51EC">
        <w:trPr>
          <w:trHeight w:val="47"/>
        </w:trPr>
        <w:tc>
          <w:tcPr>
            <w:tcW w:w="9629" w:type="dxa"/>
          </w:tcPr>
          <w:p w14:paraId="6C097DF2" w14:textId="77777777" w:rsidR="00D5355A" w:rsidRPr="005D51EC" w:rsidRDefault="00D5355A" w:rsidP="00D5355A">
            <w:pPr>
              <w:rPr>
                <w:rFonts w:ascii="Times New Roman" w:hAnsi="Times New Roman" w:cs="Times New Roman"/>
                <w:b/>
                <w:highlight w:val="green"/>
                <w:lang w:eastAsia="zh-CN"/>
              </w:rPr>
            </w:pPr>
            <w:bookmarkStart w:id="4" w:name="_Hlk127453821"/>
            <w:r w:rsidRPr="005D51EC">
              <w:rPr>
                <w:rFonts w:ascii="Times New Roman" w:hAnsi="Times New Roman" w:cs="Times New Roman"/>
                <w:b/>
                <w:highlight w:val="green"/>
                <w:lang w:eastAsia="zh-CN"/>
              </w:rPr>
              <w:t>Agreement</w:t>
            </w:r>
          </w:p>
          <w:p w14:paraId="4331A879" w14:textId="77777777" w:rsidR="00D5355A" w:rsidRPr="005D51EC" w:rsidRDefault="00D5355A" w:rsidP="00D5355A">
            <w:pPr>
              <w:rPr>
                <w:rFonts w:ascii="Times New Roman" w:hAnsi="Times New Roman" w:cs="Times New Roman"/>
                <w:lang w:eastAsia="zh-CN"/>
              </w:rPr>
            </w:pPr>
            <w:r w:rsidRPr="005D51EC">
              <w:rPr>
                <w:rFonts w:ascii="Times New Roman" w:hAnsi="Times New Roman" w:cs="Times New Roman"/>
              </w:rPr>
              <w:t>Regarding PSFCH transmission with 15 kHz and 30 kHz SCS, RAN1 down-select one of followings, or support the combination of followings</w:t>
            </w:r>
            <w:r w:rsidRPr="005D51EC">
              <w:rPr>
                <w:rFonts w:ascii="Times New Roman" w:hAnsi="Times New Roman" w:cs="Times New Roman"/>
                <w:lang w:eastAsia="zh-CN"/>
              </w:rPr>
              <w:t>:</w:t>
            </w:r>
          </w:p>
          <w:p w14:paraId="6318F1A9" w14:textId="77777777" w:rsidR="00D5355A" w:rsidRPr="005D51EC" w:rsidRDefault="00D5355A" w:rsidP="00D5355A">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Alt 1-1a: each PSFCH transmission occupies 1 common interlace and K3 dedicated PRB(s)</w:t>
            </w:r>
          </w:p>
          <w:p w14:paraId="4EFBDA14" w14:textId="77777777" w:rsidR="00D5355A" w:rsidRPr="005D51EC" w:rsidRDefault="00D5355A" w:rsidP="00D5355A">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K3</w:t>
            </w:r>
          </w:p>
          <w:p w14:paraId="2EEA0A82" w14:textId="77777777" w:rsidR="00D5355A" w:rsidRPr="005D51EC" w:rsidRDefault="00D5355A" w:rsidP="00D5355A">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2-2a: each PSFCH transmission occupies 1 interlace, and further apply PRB-level cyclic </w:t>
            </w:r>
            <w:proofErr w:type="gramStart"/>
            <w:r w:rsidRPr="005D51EC">
              <w:rPr>
                <w:rFonts w:ascii="Times New Roman" w:hAnsi="Times New Roman" w:cs="Times New Roman"/>
                <w:lang w:eastAsia="zh-CN"/>
              </w:rPr>
              <w:t>shift</w:t>
            </w:r>
            <w:proofErr w:type="gramEnd"/>
          </w:p>
          <w:p w14:paraId="63A1DD83" w14:textId="77777777" w:rsidR="00D5355A" w:rsidRPr="005D51EC" w:rsidRDefault="00D5355A" w:rsidP="00D5355A">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 UE transmits dedicated cyclic shift on K1 dedicated PRB(s) within this interlace, and transmits common cyclic shift on other PRBs of this </w:t>
            </w:r>
            <w:proofErr w:type="gramStart"/>
            <w:r w:rsidRPr="005D51EC">
              <w:rPr>
                <w:rFonts w:ascii="Times New Roman" w:hAnsi="Times New Roman" w:cs="Times New Roman"/>
                <w:lang w:eastAsia="zh-CN"/>
              </w:rPr>
              <w:t>interlace</w:t>
            </w:r>
            <w:proofErr w:type="gramEnd"/>
          </w:p>
          <w:p w14:paraId="53BBE4F2" w14:textId="77777777" w:rsidR="00D5355A" w:rsidRPr="005D51EC" w:rsidRDefault="00D5355A" w:rsidP="00D5355A">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K1</w:t>
            </w:r>
          </w:p>
          <w:p w14:paraId="6A4B0981" w14:textId="77777777" w:rsidR="00D5355A" w:rsidRPr="005D51EC" w:rsidRDefault="00D5355A" w:rsidP="00D5355A">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2-3a: each PSFCH transmission occupies 1 dedicated </w:t>
            </w:r>
            <w:proofErr w:type="gramStart"/>
            <w:r w:rsidRPr="005D51EC">
              <w:rPr>
                <w:rFonts w:ascii="Times New Roman" w:hAnsi="Times New Roman" w:cs="Times New Roman"/>
                <w:lang w:eastAsia="zh-CN"/>
              </w:rPr>
              <w:t>interlace</w:t>
            </w:r>
            <w:proofErr w:type="gramEnd"/>
          </w:p>
          <w:p w14:paraId="5BB881CA" w14:textId="77777777" w:rsidR="00D5355A" w:rsidRPr="005D51EC" w:rsidRDefault="00D5355A" w:rsidP="00D5355A">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Alt 2-4a: each PSFCH transmission occupies 1 dedicated interlace and adopt PRB-level cyclic shift hopping as in NR-U</w:t>
            </w:r>
          </w:p>
          <w:p w14:paraId="5057F9C0" w14:textId="77777777" w:rsidR="00D5355A" w:rsidRPr="005D51EC" w:rsidRDefault="00D5355A" w:rsidP="00D5355A">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3-2a: each PSFCH transmission occupies K4 dedicated PRB(s) and K2 common PRBs, where K2 common PRBs locate at the two edges of </w:t>
            </w:r>
            <w:proofErr w:type="gramStart"/>
            <w:r w:rsidRPr="005D51EC">
              <w:rPr>
                <w:rFonts w:ascii="Times New Roman" w:hAnsi="Times New Roman" w:cs="Times New Roman"/>
                <w:lang w:eastAsia="zh-CN"/>
              </w:rPr>
              <w:t>a</w:t>
            </w:r>
            <w:proofErr w:type="gramEnd"/>
            <w:r w:rsidRPr="005D51EC">
              <w:rPr>
                <w:rFonts w:ascii="Times New Roman" w:hAnsi="Times New Roman" w:cs="Times New Roman"/>
                <w:lang w:eastAsia="zh-CN"/>
              </w:rPr>
              <w:t xml:space="preserve"> RB set</w:t>
            </w:r>
          </w:p>
          <w:p w14:paraId="5A150CA5" w14:textId="77777777" w:rsidR="00D5355A" w:rsidRPr="005D51EC" w:rsidRDefault="00D5355A" w:rsidP="00D5355A">
            <w:pPr>
              <w:pStyle w:val="ListParagraph"/>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K2, K4</w:t>
            </w:r>
          </w:p>
          <w:p w14:paraId="2C55EB1D" w14:textId="3D88BB3A" w:rsidR="00586EC7" w:rsidRPr="005D51EC" w:rsidRDefault="00D5355A" w:rsidP="00D5355A">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the impact of PSD limit, e.g., whether/how to handle the case when common PRB and dedicated PRB locate within the same 1 MHz bandwidth, e.g., drop common PRB or reduce power on common PRB in such case</w:t>
            </w:r>
          </w:p>
          <w:p w14:paraId="078545E8" w14:textId="1CCE4802" w:rsidR="008F2A25" w:rsidRPr="005D51EC" w:rsidRDefault="00586EC7" w:rsidP="005D51EC">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lastRenderedPageBreak/>
              <w:t>FFS: whether/how to reduce PAPR of PSFCH transmission</w:t>
            </w:r>
          </w:p>
        </w:tc>
      </w:tr>
      <w:bookmarkEnd w:id="4"/>
    </w:tbl>
    <w:p w14:paraId="08D8A0B0" w14:textId="77777777" w:rsidR="00AB6797" w:rsidRPr="00AB6797" w:rsidRDefault="00AB6797" w:rsidP="003913B7">
      <w:pPr>
        <w:pStyle w:val="3GPPText"/>
        <w:rPr>
          <w:rFonts w:eastAsiaTheme="minorEastAsia"/>
          <w:iCs/>
          <w:color w:val="000000" w:themeColor="text1"/>
          <w:szCs w:val="22"/>
        </w:rPr>
      </w:pPr>
    </w:p>
    <w:p w14:paraId="1F268714" w14:textId="488525CF" w:rsidR="003913B7" w:rsidRPr="00AB6797" w:rsidRDefault="003913B7" w:rsidP="003913B7">
      <w:pPr>
        <w:pStyle w:val="3GPPText"/>
        <w:rPr>
          <w:rFonts w:eastAsiaTheme="minorEastAsia"/>
          <w:iCs/>
          <w:szCs w:val="22"/>
        </w:rPr>
      </w:pPr>
      <w:bookmarkStart w:id="5" w:name="_Hlk127511171"/>
      <w:r w:rsidRPr="00AB6797">
        <w:rPr>
          <w:rFonts w:eastAsiaTheme="minorEastAsia"/>
          <w:iCs/>
          <w:szCs w:val="22"/>
        </w:rPr>
        <w:t xml:space="preserve">In our view out of all alternatives, Alt.1, in which each PSFCH transmission occupies one common interlace and some dedicated PRB(s) are the most suitable </w:t>
      </w:r>
      <w:r w:rsidR="004925F9" w:rsidRPr="00AB6797">
        <w:rPr>
          <w:rFonts w:eastAsiaTheme="minorEastAsia"/>
          <w:iCs/>
          <w:szCs w:val="22"/>
        </w:rPr>
        <w:t>solution</w:t>
      </w:r>
      <w:r w:rsidRPr="00AB6797">
        <w:rPr>
          <w:rFonts w:eastAsiaTheme="minorEastAsia"/>
          <w:iCs/>
          <w:szCs w:val="22"/>
        </w:rPr>
        <w:t>.</w:t>
      </w:r>
      <w:r w:rsidR="00C47228" w:rsidRPr="00AB6797">
        <w:rPr>
          <w:rFonts w:eastAsiaTheme="minorEastAsia"/>
          <w:iCs/>
          <w:szCs w:val="22"/>
        </w:rPr>
        <w:t xml:space="preserve"> </w:t>
      </w:r>
    </w:p>
    <w:p w14:paraId="6492CF6D" w14:textId="370863D2" w:rsidR="003913B7" w:rsidRPr="00AB6797" w:rsidRDefault="003913B7" w:rsidP="003913B7">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AB6797">
        <w:rPr>
          <w:rFonts w:ascii="Times New Roman" w:eastAsiaTheme="minorEastAsia" w:hAnsi="Times New Roman" w:cs="Times New Roman"/>
          <w:b/>
          <w:bCs/>
          <w:i/>
          <w:u w:val="single"/>
        </w:rPr>
        <w:t xml:space="preserve">Proposal </w:t>
      </w:r>
      <w:r w:rsidR="00DC6662" w:rsidRPr="00AB6797">
        <w:rPr>
          <w:rFonts w:ascii="Times New Roman" w:eastAsiaTheme="minorEastAsia" w:hAnsi="Times New Roman" w:cs="Times New Roman"/>
          <w:b/>
          <w:bCs/>
          <w:i/>
          <w:u w:val="single"/>
        </w:rPr>
        <w:t>1</w:t>
      </w:r>
      <w:r w:rsidR="00E56616" w:rsidRPr="00AB6797">
        <w:rPr>
          <w:rFonts w:ascii="Times New Roman" w:eastAsiaTheme="minorEastAsia" w:hAnsi="Times New Roman" w:cs="Times New Roman"/>
          <w:b/>
          <w:bCs/>
          <w:i/>
          <w:u w:val="single"/>
        </w:rPr>
        <w:t>4</w:t>
      </w:r>
      <w:r w:rsidRPr="00AB6797">
        <w:rPr>
          <w:rFonts w:ascii="Times New Roman" w:eastAsiaTheme="minorEastAsia" w:hAnsi="Times New Roman" w:cs="Times New Roman"/>
          <w:i/>
        </w:rPr>
        <w:t xml:space="preserve">: </w:t>
      </w:r>
      <w:r w:rsidRPr="00AB6797">
        <w:rPr>
          <w:rFonts w:ascii="Times New Roman" w:hAnsi="Times New Roman" w:cs="Times New Roman"/>
          <w:i/>
        </w:rPr>
        <w:t xml:space="preserve">Regarding PSFCH transmission under 15 kHz and 30 kHz SCS, </w:t>
      </w:r>
      <w:r w:rsidRPr="00AB6797">
        <w:rPr>
          <w:rFonts w:ascii="Times New Roman" w:eastAsiaTheme="minorEastAsia" w:hAnsi="Times New Roman" w:cs="Times New Roman"/>
          <w:i/>
        </w:rPr>
        <w:t xml:space="preserve">support Alt. 1-1a, in which </w:t>
      </w:r>
      <w:r w:rsidRPr="00AB6797">
        <w:rPr>
          <w:rFonts w:ascii="Times New Roman" w:hAnsi="Times New Roman" w:cs="Times New Roman"/>
          <w:i/>
          <w:lang w:eastAsia="zh-CN"/>
        </w:rPr>
        <w:t xml:space="preserve">each PSFCH transmission occupies 1 common interlace and K3 dedicated PRB(s). </w:t>
      </w:r>
    </w:p>
    <w:p w14:paraId="47FA5853" w14:textId="57EA3F29" w:rsidR="00D5355A" w:rsidRPr="00AB6797" w:rsidRDefault="00C47228" w:rsidP="003913B7">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AB6797">
        <w:rPr>
          <w:rFonts w:ascii="Times New Roman" w:hAnsi="Times New Roman" w:cs="Times New Roman"/>
          <w:iCs/>
          <w:lang w:eastAsia="zh-CN"/>
        </w:rPr>
        <w:t>I</w:t>
      </w:r>
      <w:r w:rsidRPr="005D51EC">
        <w:rPr>
          <w:rFonts w:ascii="Times New Roman" w:hAnsi="Times New Roman" w:cs="Times New Roman"/>
          <w:iCs/>
          <w:lang w:eastAsia="zh-CN"/>
        </w:rPr>
        <w:t>n RAN1 #111 meeting, we also have the following agreement for PSFCH transmission under 60kHz SCS:</w:t>
      </w:r>
    </w:p>
    <w:tbl>
      <w:tblPr>
        <w:tblStyle w:val="TableGrid"/>
        <w:tblW w:w="0" w:type="auto"/>
        <w:tblLook w:val="04A0" w:firstRow="1" w:lastRow="0" w:firstColumn="1" w:lastColumn="0" w:noHBand="0" w:noVBand="1"/>
      </w:tblPr>
      <w:tblGrid>
        <w:gridCol w:w="9629"/>
      </w:tblGrid>
      <w:tr w:rsidR="00D5355A" w:rsidRPr="00AB6797" w14:paraId="360F9D02" w14:textId="77777777" w:rsidTr="00D5355A">
        <w:tc>
          <w:tcPr>
            <w:tcW w:w="9629" w:type="dxa"/>
          </w:tcPr>
          <w:p w14:paraId="712381BD" w14:textId="77777777" w:rsidR="00D5355A" w:rsidRPr="00AB6797" w:rsidRDefault="00D5355A" w:rsidP="00D5355A">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7A3511D0" w14:textId="77777777" w:rsidR="00D5355A" w:rsidRPr="00AB6797" w:rsidRDefault="00D5355A" w:rsidP="00D5355A">
            <w:pPr>
              <w:rPr>
                <w:rFonts w:ascii="Times New Roman" w:hAnsi="Times New Roman" w:cs="Times New Roman"/>
                <w:lang w:eastAsia="x-none"/>
              </w:rPr>
            </w:pPr>
            <w:r w:rsidRPr="00AB6797">
              <w:rPr>
                <w:rFonts w:ascii="Times New Roman" w:hAnsi="Times New Roman" w:cs="Times New Roman"/>
                <w:lang w:eastAsia="x-none"/>
              </w:rPr>
              <w:t>Regarding PSFCH transmission under 60 kHz SCS, further study the following alternatives:</w:t>
            </w:r>
          </w:p>
          <w:p w14:paraId="60F956F7" w14:textId="77777777" w:rsidR="00D5355A" w:rsidRPr="00AB6797" w:rsidRDefault="00D5355A" w:rsidP="00D5355A">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1: Each PSFCH transmission occupies K dedicated PRB(s) and some common </w:t>
            </w:r>
            <w:proofErr w:type="gramStart"/>
            <w:r w:rsidRPr="00AB6797">
              <w:rPr>
                <w:rFonts w:ascii="Times New Roman" w:hAnsi="Times New Roman" w:cs="Times New Roman"/>
                <w:lang w:eastAsia="zh-CN"/>
              </w:rPr>
              <w:t>PRBs</w:t>
            </w:r>
            <w:proofErr w:type="gramEnd"/>
          </w:p>
          <w:p w14:paraId="588A2C0D" w14:textId="77777777" w:rsidR="00D5355A" w:rsidRPr="00AB6797" w:rsidRDefault="00D5355A" w:rsidP="00D5355A">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t>
            </w:r>
            <w:proofErr w:type="gramStart"/>
            <w:r w:rsidRPr="00AB6797">
              <w:rPr>
                <w:rFonts w:ascii="Times New Roman" w:hAnsi="Times New Roman" w:cs="Times New Roman"/>
                <w:lang w:eastAsia="zh-CN"/>
              </w:rPr>
              <w:t>details</w:t>
            </w:r>
            <w:proofErr w:type="gramEnd"/>
          </w:p>
          <w:p w14:paraId="47C8E542" w14:textId="77777777" w:rsidR="00D5355A" w:rsidRPr="00AB6797" w:rsidRDefault="00D5355A" w:rsidP="00D5355A">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 Each PSFCH transmission occupies some dedicated </w:t>
            </w:r>
            <w:proofErr w:type="gramStart"/>
            <w:r w:rsidRPr="00AB6797">
              <w:rPr>
                <w:rFonts w:ascii="Times New Roman" w:hAnsi="Times New Roman" w:cs="Times New Roman"/>
                <w:lang w:eastAsia="zh-CN"/>
              </w:rPr>
              <w:t>PRBs</w:t>
            </w:r>
            <w:proofErr w:type="gramEnd"/>
          </w:p>
          <w:p w14:paraId="7F533470" w14:textId="69A0F3F9" w:rsidR="00D5355A" w:rsidRPr="005D51EC" w:rsidRDefault="00D5355A" w:rsidP="005D51EC">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details</w:t>
            </w:r>
          </w:p>
        </w:tc>
      </w:tr>
    </w:tbl>
    <w:bookmarkEnd w:id="5"/>
    <w:p w14:paraId="7560714E" w14:textId="25BF6B4F" w:rsidR="00FB4F4F" w:rsidRPr="00AB6797" w:rsidRDefault="0038566F" w:rsidP="005F4024">
      <w:pPr>
        <w:pStyle w:val="3GPPText"/>
        <w:rPr>
          <w:rFonts w:eastAsiaTheme="minorEastAsia"/>
          <w:iCs/>
          <w:szCs w:val="22"/>
        </w:rPr>
      </w:pPr>
      <w:r w:rsidRPr="00AB6797">
        <w:rPr>
          <w:rFonts w:eastAsiaTheme="minorEastAsia"/>
          <w:iCs/>
          <w:szCs w:val="22"/>
        </w:rPr>
        <w:t>Similar to PSFCH transmission under 15kHz and 30 kHz SCS, PSFCH transmission under 60kHz SCS can occupies K dedicated PRB(s) and some common PRBs. Therefore Alt. 1 should be supported.</w:t>
      </w:r>
    </w:p>
    <w:p w14:paraId="5EE1529E" w14:textId="3ECF5154" w:rsidR="006F1809" w:rsidRPr="00AB6797" w:rsidRDefault="006F1809" w:rsidP="006F1809">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AB6797">
        <w:rPr>
          <w:rFonts w:ascii="Times New Roman" w:eastAsiaTheme="minorEastAsia" w:hAnsi="Times New Roman" w:cs="Times New Roman"/>
          <w:b/>
          <w:bCs/>
          <w:i/>
          <w:u w:val="single"/>
        </w:rPr>
        <w:t xml:space="preserve">Proposal </w:t>
      </w:r>
      <w:r w:rsidR="00E56616" w:rsidRPr="00AB6797">
        <w:rPr>
          <w:rFonts w:ascii="Times New Roman" w:eastAsiaTheme="minorEastAsia" w:hAnsi="Times New Roman" w:cs="Times New Roman"/>
          <w:b/>
          <w:bCs/>
          <w:i/>
          <w:u w:val="single"/>
        </w:rPr>
        <w:t>15</w:t>
      </w:r>
      <w:r w:rsidRPr="00AB6797">
        <w:rPr>
          <w:rFonts w:ascii="Times New Roman" w:eastAsiaTheme="minorEastAsia" w:hAnsi="Times New Roman" w:cs="Times New Roman"/>
          <w:i/>
        </w:rPr>
        <w:t xml:space="preserve">: </w:t>
      </w:r>
      <w:r w:rsidRPr="00AB6797">
        <w:rPr>
          <w:rFonts w:ascii="Times New Roman" w:hAnsi="Times New Roman" w:cs="Times New Roman"/>
          <w:i/>
        </w:rPr>
        <w:t xml:space="preserve">Regarding PSFCH transmission under 60kHz SCS, </w:t>
      </w:r>
      <w:r w:rsidRPr="00AB6797">
        <w:rPr>
          <w:rFonts w:ascii="Times New Roman" w:eastAsiaTheme="minorEastAsia" w:hAnsi="Times New Roman" w:cs="Times New Roman"/>
          <w:i/>
        </w:rPr>
        <w:t xml:space="preserve">support Alt. 1, in which </w:t>
      </w:r>
      <w:r w:rsidRPr="00AB6797">
        <w:rPr>
          <w:rFonts w:ascii="Times New Roman" w:hAnsi="Times New Roman" w:cs="Times New Roman"/>
          <w:i/>
          <w:lang w:eastAsia="zh-CN"/>
        </w:rPr>
        <w:t>each PSFCH transmission occupies K dedicated PRB(s) and some common PRBs.</w:t>
      </w:r>
    </w:p>
    <w:p w14:paraId="351ECDB1" w14:textId="154DB5BC" w:rsidR="0038566F" w:rsidRPr="00AB6797" w:rsidRDefault="0038566F" w:rsidP="0038566F">
      <w:pPr>
        <w:pStyle w:val="3GPPText"/>
        <w:rPr>
          <w:iCs/>
          <w:lang w:eastAsia="zh-CN"/>
        </w:rPr>
      </w:pPr>
      <w:r w:rsidRPr="00AB6797">
        <w:rPr>
          <w:iCs/>
          <w:lang w:eastAsia="zh-CN"/>
        </w:rPr>
        <w:t xml:space="preserve">In R16/17 SL, only one PRB is used to indicate HARQ feedback bit; therefore, K and K3 = 1 also can be used for SL U. However, due to PSD restriction in SLU may be multiple PRB(s) can be used to increase the reliability of PSFCH transmission. In our view, K and K3 can be configurable, and K and K3 = 1 can be one of the (pre-)configured values. </w:t>
      </w:r>
    </w:p>
    <w:p w14:paraId="79C5DD1C" w14:textId="05166591" w:rsidR="0038566F" w:rsidRPr="00AB6797" w:rsidRDefault="0038566F"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AB6797">
        <w:rPr>
          <w:rFonts w:ascii="Times New Roman" w:eastAsiaTheme="minorEastAsia" w:hAnsi="Times New Roman" w:cs="Times New Roman"/>
          <w:b/>
          <w:bCs/>
          <w:i/>
          <w:u w:val="single"/>
        </w:rPr>
        <w:t xml:space="preserve">Proposal </w:t>
      </w:r>
      <w:r w:rsidR="00E56616" w:rsidRPr="00AB6797">
        <w:rPr>
          <w:rFonts w:ascii="Times New Roman" w:eastAsiaTheme="minorEastAsia" w:hAnsi="Times New Roman" w:cs="Times New Roman"/>
          <w:b/>
          <w:bCs/>
          <w:i/>
          <w:u w:val="single"/>
        </w:rPr>
        <w:t>16</w:t>
      </w:r>
      <w:r w:rsidRPr="00AB6797">
        <w:rPr>
          <w:rFonts w:ascii="Times New Roman" w:eastAsiaTheme="minorEastAsia" w:hAnsi="Times New Roman" w:cs="Times New Roman"/>
          <w:i/>
        </w:rPr>
        <w:t>: The value of K and K3 is (pre-)configured in the resource pool. At least K</w:t>
      </w:r>
      <w:r w:rsidR="00BF0E9E" w:rsidRPr="00AB6797">
        <w:rPr>
          <w:rFonts w:ascii="Times New Roman" w:eastAsiaTheme="minorEastAsia" w:hAnsi="Times New Roman" w:cs="Times New Roman"/>
          <w:i/>
        </w:rPr>
        <w:t>=1</w:t>
      </w:r>
      <w:r w:rsidRPr="00AB6797">
        <w:rPr>
          <w:rFonts w:ascii="Times New Roman" w:eastAsiaTheme="minorEastAsia" w:hAnsi="Times New Roman" w:cs="Times New Roman"/>
          <w:i/>
        </w:rPr>
        <w:t xml:space="preserve"> and K3 = 1 </w:t>
      </w:r>
      <w:r w:rsidR="00BF0E9E" w:rsidRPr="00AB6797">
        <w:rPr>
          <w:rFonts w:ascii="Times New Roman" w:eastAsiaTheme="minorEastAsia" w:hAnsi="Times New Roman" w:cs="Times New Roman"/>
          <w:i/>
        </w:rPr>
        <w:t>are</w:t>
      </w:r>
      <w:r w:rsidRPr="00AB6797">
        <w:rPr>
          <w:rFonts w:ascii="Times New Roman" w:eastAsiaTheme="minorEastAsia" w:hAnsi="Times New Roman" w:cs="Times New Roman"/>
          <w:i/>
        </w:rPr>
        <w:t xml:space="preserve"> supported.</w:t>
      </w:r>
    </w:p>
    <w:p w14:paraId="595162CE" w14:textId="7B037ED0" w:rsidR="00586EC7" w:rsidRPr="005D51EC" w:rsidRDefault="00C47228"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Cs/>
        </w:rPr>
      </w:pPr>
      <w:r w:rsidRPr="005D51EC">
        <w:rPr>
          <w:rFonts w:ascii="Times New Roman" w:eastAsiaTheme="minorEastAsia" w:hAnsi="Times New Roman" w:cs="Times New Roman"/>
          <w:iCs/>
        </w:rPr>
        <w:t>To address the PSFCH transmission drop due to LBT failure, RAN1 has the following agreements in the last RAN1 #112 meeting:</w:t>
      </w:r>
    </w:p>
    <w:tbl>
      <w:tblPr>
        <w:tblStyle w:val="TableGrid"/>
        <w:tblW w:w="0" w:type="auto"/>
        <w:tblLook w:val="04A0" w:firstRow="1" w:lastRow="0" w:firstColumn="1" w:lastColumn="0" w:noHBand="0" w:noVBand="1"/>
      </w:tblPr>
      <w:tblGrid>
        <w:gridCol w:w="9629"/>
      </w:tblGrid>
      <w:tr w:rsidR="00586EC7" w:rsidRPr="00AB6797" w14:paraId="71079ECC" w14:textId="77777777" w:rsidTr="00586EC7">
        <w:tc>
          <w:tcPr>
            <w:tcW w:w="9629" w:type="dxa"/>
          </w:tcPr>
          <w:p w14:paraId="5016BDAB" w14:textId="77777777" w:rsidR="00586EC7" w:rsidRPr="005D51EC" w:rsidRDefault="00586EC7" w:rsidP="00586EC7">
            <w:pPr>
              <w:rPr>
                <w:rFonts w:ascii="Times New Roman" w:hAnsi="Times New Roman" w:cs="Times New Roman"/>
                <w:b/>
                <w:bCs/>
              </w:rPr>
            </w:pPr>
            <w:r w:rsidRPr="005D51EC">
              <w:rPr>
                <w:rFonts w:ascii="Times New Roman" w:hAnsi="Times New Roman" w:cs="Times New Roman"/>
                <w:b/>
                <w:bCs/>
                <w:highlight w:val="green"/>
              </w:rPr>
              <w:t>Agreement</w:t>
            </w:r>
          </w:p>
          <w:p w14:paraId="13772C08" w14:textId="77777777" w:rsidR="00586EC7" w:rsidRPr="005D51EC" w:rsidRDefault="00586EC7" w:rsidP="00586EC7">
            <w:pPr>
              <w:rPr>
                <w:rFonts w:ascii="Times New Roman" w:hAnsi="Times New Roman" w:cs="Times New Roman"/>
                <w:lang w:eastAsia="zh-CN"/>
              </w:rPr>
            </w:pPr>
            <w:r w:rsidRPr="005D51EC">
              <w:rPr>
                <w:rFonts w:ascii="Times New Roman" w:hAnsi="Times New Roman" w:cs="Times New Roman"/>
                <w:lang w:eastAsia="zh-CN"/>
              </w:rPr>
              <w:t>To address PSFCH transmission dropping due to LBT failure:</w:t>
            </w:r>
          </w:p>
          <w:p w14:paraId="5DE0D964" w14:textId="77777777" w:rsidR="00586EC7" w:rsidRPr="005D51EC" w:rsidRDefault="00586EC7" w:rsidP="00586EC7">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Support more than 1 PSFCH occasion per PSCCH/PSSCH transmission</w:t>
            </w:r>
          </w:p>
          <w:p w14:paraId="1600AACC" w14:textId="77777777" w:rsidR="00586EC7" w:rsidRPr="005D51EC" w:rsidRDefault="00586EC7" w:rsidP="00586EC7">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Down-select one or support both of the followings</w:t>
            </w:r>
          </w:p>
          <w:p w14:paraId="32A502F1" w14:textId="77777777" w:rsidR="00586EC7" w:rsidRPr="005D51EC" w:rsidRDefault="00586EC7" w:rsidP="00586EC7">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Option 1: Such PSFCH occasion(s) are (pre-)</w:t>
            </w:r>
            <w:proofErr w:type="gramStart"/>
            <w:r w:rsidRPr="005D51EC">
              <w:rPr>
                <w:rFonts w:ascii="Times New Roman" w:hAnsi="Times New Roman" w:cs="Times New Roman"/>
                <w:lang w:eastAsia="zh-CN"/>
              </w:rPr>
              <w:t>configured</w:t>
            </w:r>
            <w:proofErr w:type="gramEnd"/>
          </w:p>
          <w:p w14:paraId="7F6E9F2E" w14:textId="77777777" w:rsidR="00586EC7" w:rsidRPr="005D51EC" w:rsidRDefault="00586EC7" w:rsidP="00586EC7">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Option 2: Such PSFCH occasion(s) are (pre-)configured and dynamically </w:t>
            </w:r>
            <w:proofErr w:type="gramStart"/>
            <w:r w:rsidRPr="005D51EC">
              <w:rPr>
                <w:rFonts w:ascii="Times New Roman" w:hAnsi="Times New Roman" w:cs="Times New Roman"/>
                <w:lang w:eastAsia="zh-CN"/>
              </w:rPr>
              <w:t>indicated</w:t>
            </w:r>
            <w:proofErr w:type="gramEnd"/>
          </w:p>
          <w:p w14:paraId="51DD9A6D" w14:textId="77777777" w:rsidR="00586EC7" w:rsidRPr="005D51EC" w:rsidRDefault="00586EC7" w:rsidP="00586EC7">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FFS applicable scenarios, e.g., considering the applicability of COT sharing, </w:t>
            </w:r>
            <w:proofErr w:type="spellStart"/>
            <w:r w:rsidRPr="005D51EC">
              <w:rPr>
                <w:rFonts w:ascii="Times New Roman" w:hAnsi="Times New Roman" w:cs="Times New Roman"/>
                <w:lang w:eastAsia="zh-CN"/>
              </w:rPr>
              <w:t>MCSt</w:t>
            </w:r>
            <w:proofErr w:type="spellEnd"/>
            <w:r w:rsidRPr="005D51EC">
              <w:rPr>
                <w:rFonts w:ascii="Times New Roman" w:hAnsi="Times New Roman" w:cs="Times New Roman"/>
                <w:lang w:eastAsia="zh-CN"/>
              </w:rPr>
              <w:t xml:space="preserve">, etc. </w:t>
            </w:r>
          </w:p>
          <w:p w14:paraId="78EE823F" w14:textId="19D89DB7" w:rsidR="00586EC7" w:rsidRPr="005D51EC" w:rsidRDefault="00586EC7" w:rsidP="005D51EC">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FFS other details </w:t>
            </w:r>
          </w:p>
        </w:tc>
      </w:tr>
    </w:tbl>
    <w:p w14:paraId="69861D3E" w14:textId="36549934" w:rsidR="00CF2E3D" w:rsidRPr="00AB6797" w:rsidRDefault="0089148C" w:rsidP="00CF2E3D">
      <w:pPr>
        <w:pStyle w:val="3GPPText"/>
        <w:rPr>
          <w:rFonts w:eastAsiaTheme="minorEastAsia"/>
          <w:iCs/>
          <w:szCs w:val="22"/>
        </w:rPr>
      </w:pPr>
      <w:r w:rsidRPr="00AB6797">
        <w:rPr>
          <w:rFonts w:eastAsiaTheme="minorEastAsia"/>
          <w:iCs/>
          <w:szCs w:val="22"/>
        </w:rPr>
        <w:t xml:space="preserve">Both Option 1 and 2 supports (pre-)configuration of PSFCH occasion(s) in the resource pool. One remaining issues </w:t>
      </w:r>
      <w:r w:rsidR="006E68C4" w:rsidRPr="00AB6797">
        <w:rPr>
          <w:rFonts w:eastAsiaTheme="minorEastAsia"/>
          <w:iCs/>
          <w:szCs w:val="22"/>
        </w:rPr>
        <w:t>is the channel access for the (pre-)configured PSFCH occasion(s)</w:t>
      </w:r>
      <w:r w:rsidRPr="00AB6797">
        <w:rPr>
          <w:rFonts w:eastAsiaTheme="minorEastAsia"/>
          <w:iCs/>
          <w:szCs w:val="22"/>
        </w:rPr>
        <w:t xml:space="preserve">. </w:t>
      </w:r>
      <w:r w:rsidRPr="00AB6797">
        <w:rPr>
          <w:rFonts w:eastAsiaTheme="minorEastAsia"/>
          <w:iCs/>
          <w:szCs w:val="22"/>
        </w:rPr>
        <w:t>I</w:t>
      </w:r>
      <w:r w:rsidR="00CF2E3D" w:rsidRPr="00AB6797">
        <w:rPr>
          <w:rFonts w:eastAsiaTheme="minorEastAsia"/>
          <w:iCs/>
          <w:szCs w:val="22"/>
        </w:rPr>
        <w:t>n our view, PSFCH can qualify for Short Control Signaling based transmission (</w:t>
      </w:r>
      <w:proofErr w:type="spellStart"/>
      <w:r w:rsidR="00CF2E3D" w:rsidRPr="00AB6797">
        <w:rPr>
          <w:rFonts w:eastAsiaTheme="minorEastAsia"/>
          <w:iCs/>
          <w:szCs w:val="22"/>
        </w:rPr>
        <w:t>SCSt</w:t>
      </w:r>
      <w:proofErr w:type="spellEnd"/>
      <w:r w:rsidR="00CF2E3D" w:rsidRPr="00AB6797">
        <w:rPr>
          <w:rFonts w:eastAsiaTheme="minorEastAsia"/>
          <w:iCs/>
          <w:szCs w:val="22"/>
        </w:rPr>
        <w:t xml:space="preserve">) in SL U and such transmission does not require the UE to perform Type-1 LBT. </w:t>
      </w:r>
      <w:r w:rsidRPr="00AB6797">
        <w:rPr>
          <w:rFonts w:eastAsiaTheme="minorEastAsia"/>
          <w:iCs/>
          <w:szCs w:val="22"/>
        </w:rPr>
        <w:t>Instead, similar to S-SSB, LBT type 2A should be perform</w:t>
      </w:r>
      <w:r w:rsidR="00286EAB" w:rsidRPr="00AB6797">
        <w:rPr>
          <w:rFonts w:eastAsiaTheme="minorEastAsia"/>
          <w:iCs/>
          <w:szCs w:val="22"/>
        </w:rPr>
        <w:t>ed</w:t>
      </w:r>
      <w:r w:rsidRPr="00AB6797">
        <w:rPr>
          <w:rFonts w:eastAsiaTheme="minorEastAsia"/>
          <w:iCs/>
          <w:szCs w:val="22"/>
        </w:rPr>
        <w:t xml:space="preserve"> by the UE to access the (pre-)configured PSFCH occasion(s). </w:t>
      </w:r>
    </w:p>
    <w:p w14:paraId="591CC3D7" w14:textId="668626EC" w:rsidR="00CF2E3D" w:rsidRPr="00AB6797" w:rsidRDefault="00CF2E3D" w:rsidP="00CF2E3D">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17</w:t>
      </w:r>
      <w:r w:rsidRPr="00AB6797">
        <w:rPr>
          <w:rFonts w:eastAsiaTheme="minorEastAsia"/>
          <w:i/>
          <w:szCs w:val="22"/>
        </w:rPr>
        <w:t xml:space="preserve">: Support PSFCH resources to be (pre-)configured in a resource pool for </w:t>
      </w:r>
      <w:proofErr w:type="spellStart"/>
      <w:r w:rsidRPr="00AB6797">
        <w:rPr>
          <w:rFonts w:eastAsiaTheme="minorEastAsia"/>
          <w:i/>
          <w:szCs w:val="22"/>
        </w:rPr>
        <w:t>SCSt</w:t>
      </w:r>
      <w:proofErr w:type="spellEnd"/>
      <w:r w:rsidRPr="00AB6797">
        <w:rPr>
          <w:rFonts w:eastAsiaTheme="minorEastAsia"/>
          <w:i/>
          <w:szCs w:val="22"/>
        </w:rPr>
        <w:t>.</w:t>
      </w:r>
    </w:p>
    <w:p w14:paraId="480E8FB9" w14:textId="6DEB8968" w:rsidR="007770F8" w:rsidRPr="00AB6797" w:rsidRDefault="00286EAB" w:rsidP="00286EAB">
      <w:pPr>
        <w:pStyle w:val="3GPPText"/>
        <w:rPr>
          <w:rFonts w:eastAsiaTheme="minorEastAsia"/>
          <w:iCs/>
          <w:szCs w:val="22"/>
        </w:rPr>
      </w:pPr>
      <w:r w:rsidRPr="00AB6797">
        <w:rPr>
          <w:rFonts w:eastAsiaTheme="minorEastAsia"/>
          <w:iCs/>
        </w:rPr>
        <w:t>One remaining issue is whether to support dynamic PSFCH indication. When</w:t>
      </w:r>
      <w:r w:rsidR="007770F8" w:rsidRPr="00AB6797">
        <w:rPr>
          <w:rFonts w:eastAsiaTheme="minorEastAsia"/>
          <w:iCs/>
          <w:szCs w:val="22"/>
        </w:rPr>
        <w:t xml:space="preserve"> Tx UE acquires the COT, it is beneficial for Tx UE to share its COT with the Rx UE to transmit PSFCH. The PSFCH occasion can occur in the middle, or the end of the COT based on the QoS of the TB and the COT information (e.g., COT duration) of the Tx UE. Such information is known at the Tx UE and the Tx UE can also indicate the PSFCH to the Rx </w:t>
      </w:r>
      <w:r w:rsidR="007770F8" w:rsidRPr="00AB6797">
        <w:rPr>
          <w:rFonts w:eastAsiaTheme="minorEastAsia"/>
          <w:iCs/>
          <w:szCs w:val="22"/>
        </w:rPr>
        <w:lastRenderedPageBreak/>
        <w:t xml:space="preserve">UE. Therefore, it is beneficial to support dynamic indication of PSFCH occasion. The Tx UE also can indicate whether the Rx UE transmits PSFCH in a (pre-)configured PSFCH occasion or in its COT (e.g., at the end or in the middle of the Tx UE’s COT). </w:t>
      </w:r>
    </w:p>
    <w:p w14:paraId="2988F0BD" w14:textId="03A61739" w:rsidR="00FB7C12" w:rsidRPr="00AB6797" w:rsidRDefault="008C233E" w:rsidP="008C233E">
      <w:pPr>
        <w:pStyle w:val="3GPPText"/>
        <w:rPr>
          <w:rFonts w:eastAsiaTheme="minorEastAsia"/>
          <w:i/>
          <w:szCs w:val="22"/>
        </w:rPr>
      </w:pPr>
      <w:r w:rsidRPr="00AB6797">
        <w:rPr>
          <w:rFonts w:eastAsiaTheme="minorEastAsia"/>
          <w:b/>
          <w:bCs/>
          <w:i/>
          <w:szCs w:val="22"/>
          <w:u w:val="single"/>
        </w:rPr>
        <w:t>Proposal</w:t>
      </w:r>
      <w:r w:rsidR="005521FB" w:rsidRPr="00AB6797">
        <w:rPr>
          <w:rFonts w:eastAsiaTheme="minorEastAsia"/>
          <w:b/>
          <w:bCs/>
          <w:i/>
          <w:szCs w:val="22"/>
          <w:u w:val="single"/>
        </w:rPr>
        <w:t xml:space="preserve"> </w:t>
      </w:r>
      <w:r w:rsidR="00E56616" w:rsidRPr="00AB6797">
        <w:rPr>
          <w:rFonts w:eastAsiaTheme="minorEastAsia"/>
          <w:b/>
          <w:bCs/>
          <w:i/>
          <w:szCs w:val="22"/>
          <w:u w:val="single"/>
        </w:rPr>
        <w:t>18</w:t>
      </w:r>
      <w:r w:rsidRPr="00AB6797">
        <w:rPr>
          <w:rFonts w:eastAsiaTheme="minorEastAsia"/>
          <w:i/>
          <w:szCs w:val="22"/>
        </w:rPr>
        <w:t xml:space="preserve">: </w:t>
      </w:r>
      <w:r w:rsidR="007770F8" w:rsidRPr="00AB6797">
        <w:rPr>
          <w:rFonts w:eastAsiaTheme="minorEastAsia"/>
          <w:i/>
          <w:szCs w:val="22"/>
        </w:rPr>
        <w:t>To address</w:t>
      </w:r>
      <w:r w:rsidRPr="00AB6797">
        <w:rPr>
          <w:rFonts w:eastAsiaTheme="minorEastAsia"/>
          <w:i/>
          <w:szCs w:val="22"/>
        </w:rPr>
        <w:t xml:space="preserve"> </w:t>
      </w:r>
      <w:r w:rsidRPr="00AB6797">
        <w:rPr>
          <w:i/>
          <w:lang w:eastAsia="zh-CN"/>
        </w:rPr>
        <w:t>PSFCH transmission dropping due to LBT failure</w:t>
      </w:r>
      <w:r w:rsidRPr="00AB6797">
        <w:rPr>
          <w:rFonts w:eastAsiaTheme="minorEastAsia"/>
          <w:i/>
          <w:szCs w:val="22"/>
        </w:rPr>
        <w:t xml:space="preserve">, support </w:t>
      </w:r>
      <w:r w:rsidR="00FB7C12" w:rsidRPr="00AB6797">
        <w:rPr>
          <w:rFonts w:eastAsiaTheme="minorEastAsia"/>
          <w:i/>
          <w:szCs w:val="22"/>
        </w:rPr>
        <w:t xml:space="preserve">Option 2, in which the </w:t>
      </w:r>
      <w:r w:rsidR="00FB7C12" w:rsidRPr="005D51EC">
        <w:rPr>
          <w:i/>
          <w:lang w:eastAsia="zh-CN"/>
        </w:rPr>
        <w:t xml:space="preserve">PSFCH occasion(s) </w:t>
      </w:r>
      <w:r w:rsidR="00FB7C12" w:rsidRPr="00AB6797">
        <w:rPr>
          <w:i/>
          <w:lang w:eastAsia="zh-CN"/>
        </w:rPr>
        <w:t xml:space="preserve">per PSCCH/PSSCH </w:t>
      </w:r>
      <w:r w:rsidR="00FB7C12" w:rsidRPr="005D51EC">
        <w:rPr>
          <w:i/>
          <w:lang w:eastAsia="zh-CN"/>
        </w:rPr>
        <w:t>are (pre-)configured and dynamically indicated.</w:t>
      </w:r>
    </w:p>
    <w:p w14:paraId="6DB3A74D" w14:textId="3D5AA70C" w:rsidR="006F1809" w:rsidRPr="00AB6797" w:rsidRDefault="00F9494C" w:rsidP="008C233E">
      <w:pPr>
        <w:pStyle w:val="3GPPText"/>
        <w:rPr>
          <w:rFonts w:eastAsiaTheme="minorEastAsia"/>
          <w:iCs/>
          <w:szCs w:val="22"/>
        </w:rPr>
      </w:pPr>
      <w:r w:rsidRPr="00AB6797">
        <w:rPr>
          <w:rFonts w:eastAsiaTheme="minorEastAsia"/>
          <w:iCs/>
          <w:szCs w:val="22"/>
        </w:rPr>
        <w:t>Regarding dynamic indication of PSFCH, since the Tx UE acquire the COT, it can indicate the PSFCH occasion in the middle of the COT or at the end of the COT. However, if PSFCH cannot be transmitted within the COT, the Tx UE may indicate the Rx UE to transmit PSFCH outside of the COT (e.g., at one of the (pre-)configured PSFCH occasions in the resource pool).</w:t>
      </w:r>
    </w:p>
    <w:p w14:paraId="5C80FE16" w14:textId="34DCD231" w:rsidR="005521FB" w:rsidRPr="00AB6797" w:rsidRDefault="005521FB" w:rsidP="005521FB">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19</w:t>
      </w:r>
      <w:r w:rsidRPr="00AB6797">
        <w:rPr>
          <w:rFonts w:eastAsiaTheme="minorEastAsia"/>
          <w:i/>
          <w:szCs w:val="22"/>
        </w:rPr>
        <w:t>: Support the Tx UE to dynamically indicate PSFCH at the middle of the COT, at the end of the COT, and outside of the COT.</w:t>
      </w:r>
    </w:p>
    <w:p w14:paraId="54A5F894" w14:textId="77777777" w:rsidR="00E47393" w:rsidRPr="00AB6797" w:rsidRDefault="00E47393" w:rsidP="00E47393">
      <w:pPr>
        <w:pStyle w:val="3GPPText"/>
        <w:rPr>
          <w:rFonts w:eastAsiaTheme="minorEastAsia"/>
          <w:iCs/>
          <w:color w:val="000000" w:themeColor="text1"/>
          <w:szCs w:val="22"/>
        </w:rPr>
      </w:pPr>
      <w:r w:rsidRPr="00AB6797">
        <w:rPr>
          <w:rFonts w:eastAsiaTheme="minorEastAsia"/>
          <w:iCs/>
          <w:color w:val="000000" w:themeColor="text1"/>
          <w:szCs w:val="22"/>
        </w:rPr>
        <w:t xml:space="preserve">It was agreed in RAN1 #109-e meeting to support R16 SL PSFCH format 0, which is used to report one HARQ ACK/NACK bit for one PSCCH/PSSCH transmission in SL U. If only R16 SL PSFCH format 0 is supported, the UE needs to acquire the channel to transmit HARQ ACK/NACK feedback for every PSCCH/PSSCH requiring HARQ feedback. Moreover, for HARQ enabled TB, the Tx UE needs to wait for HARQ feedback from the Rx UE before performing additional retransmission of the TB. Such a procedure may result in excessive transmission delay since the Tx and Rx UEs need to perform LBT before each transmission. However, in SL U, when the Tx UE acquires the COT, it is beneficial to perform contiguous transmissions of one or multiple TBs to maintain the COT and the Rx UE should report multiple HARQ feedback bits associated with multiple transmissions. </w:t>
      </w:r>
    </w:p>
    <w:p w14:paraId="7E3E18A2" w14:textId="24B0D0D5" w:rsidR="00E47393" w:rsidRPr="00AB6797" w:rsidRDefault="00E47393" w:rsidP="00E47393">
      <w:pPr>
        <w:pStyle w:val="3GPPText"/>
        <w:rPr>
          <w:rFonts w:eastAsiaTheme="minorEastAsia"/>
          <w:i/>
          <w:szCs w:val="22"/>
        </w:rPr>
      </w:pPr>
      <w:r w:rsidRPr="00AB6797">
        <w:rPr>
          <w:rFonts w:eastAsiaTheme="minorEastAsia"/>
          <w:b/>
          <w:bCs/>
          <w:i/>
          <w:szCs w:val="22"/>
          <w:u w:val="single"/>
        </w:rPr>
        <w:t xml:space="preserve">Proposal </w:t>
      </w:r>
      <w:r w:rsidR="00E56616" w:rsidRPr="00AB6797">
        <w:rPr>
          <w:rFonts w:eastAsiaTheme="minorEastAsia"/>
          <w:b/>
          <w:bCs/>
          <w:i/>
          <w:szCs w:val="22"/>
          <w:u w:val="single"/>
        </w:rPr>
        <w:t>20</w:t>
      </w:r>
      <w:r w:rsidRPr="00AB6797">
        <w:rPr>
          <w:rFonts w:eastAsiaTheme="minorEastAsia"/>
          <w:i/>
          <w:szCs w:val="22"/>
        </w:rPr>
        <w:t>: Support reporting multiple HARQ ACK/NACK bits in one transmission in SL U.</w:t>
      </w:r>
    </w:p>
    <w:p w14:paraId="2F43FB02" w14:textId="3A6CC738" w:rsidR="00E47393" w:rsidRPr="00AB6797" w:rsidRDefault="00E47393" w:rsidP="00E47393">
      <w:pPr>
        <w:pStyle w:val="3GPPText"/>
        <w:rPr>
          <w:rFonts w:eastAsiaTheme="minorEastAsia"/>
          <w:iCs/>
          <w:szCs w:val="22"/>
        </w:rPr>
      </w:pPr>
      <w:r w:rsidRPr="00AB6797">
        <w:rPr>
          <w:rFonts w:eastAsiaTheme="minorEastAsia"/>
          <w:iCs/>
          <w:szCs w:val="22"/>
        </w:rPr>
        <w:t>For HARQ feedback, a Rx UE may transmit PSFCH in the same COT as the associated PSCCH/PSSCH or in a new COT (e.g., at the beginning of a new COT) initialized by the Rx UE. PSFCH can be (pre-)configured at the middle or the end of the Tx UE’s COT if PSFCH is transmitted in the same COT of the PSCCH/PSSCH. For PSFCH transmission at the middle of the COT, the Rx UE can transmit PSFCH at the guard symbol as well to maintain the COT; otherwise, the 16us transmission gap cannot be guaranteed to maintain the COT. For PSFCH transmission in the same COT, sequence-based transmission can be used to feedback one or multiple HARQ ACK/NACK bits. However, for PSFCH transmission in a different COT (e.g., Rx UE’s COT), the Rx UE can feedback HARQ ACK/NACK of all HARQ processes from the Tx UEs. Payload-based HARQ ACK/NACK feedback is more suitable for high number of number of HARQ ACK/NACK bits.</w:t>
      </w:r>
    </w:p>
    <w:p w14:paraId="5E0154D1" w14:textId="2E484ACE" w:rsidR="00E47393" w:rsidRPr="00AB6797" w:rsidRDefault="00E47393" w:rsidP="00E47393">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2</w:t>
      </w:r>
      <w:r w:rsidR="00E56616" w:rsidRPr="00AB6797">
        <w:rPr>
          <w:rFonts w:eastAsiaTheme="minorEastAsia"/>
          <w:b/>
          <w:bCs/>
          <w:i/>
          <w:szCs w:val="22"/>
          <w:u w:val="single"/>
        </w:rPr>
        <w:t>1</w:t>
      </w:r>
      <w:r w:rsidRPr="00AB6797">
        <w:rPr>
          <w:rFonts w:eastAsiaTheme="minorEastAsia"/>
          <w:i/>
          <w:szCs w:val="22"/>
        </w:rPr>
        <w:t>: Support new PSFCH format to convey multiple HARQ ACK/NACK bits in one transmission in SL U.</w:t>
      </w:r>
    </w:p>
    <w:p w14:paraId="68950D7A" w14:textId="08CC68B7" w:rsidR="00427724" w:rsidRPr="00AB6797" w:rsidRDefault="008850A7" w:rsidP="00D14C73">
      <w:pPr>
        <w:pStyle w:val="3GPPText"/>
        <w:rPr>
          <w:rFonts w:eastAsiaTheme="minorEastAsia"/>
          <w:i/>
          <w:szCs w:val="22"/>
        </w:rPr>
      </w:pPr>
      <w:r w:rsidRPr="00AB6797">
        <w:rPr>
          <w:rFonts w:eastAsiaTheme="minorEastAsia"/>
          <w:iCs/>
          <w:szCs w:val="22"/>
        </w:rPr>
        <w:t xml:space="preserve">In Mode 1 resource allocation, the </w:t>
      </w:r>
      <w:proofErr w:type="spellStart"/>
      <w:r w:rsidRPr="00AB6797">
        <w:rPr>
          <w:rFonts w:eastAsiaTheme="minorEastAsia"/>
          <w:iCs/>
          <w:szCs w:val="22"/>
        </w:rPr>
        <w:t>gNB</w:t>
      </w:r>
      <w:proofErr w:type="spellEnd"/>
      <w:r w:rsidRPr="00AB6797">
        <w:rPr>
          <w:rFonts w:eastAsiaTheme="minorEastAsia"/>
          <w:iCs/>
          <w:szCs w:val="22"/>
        </w:rPr>
        <w:t xml:space="preserve"> may indicate a PUCCH resource after the last scheduled </w:t>
      </w:r>
      <w:proofErr w:type="spellStart"/>
      <w:r w:rsidRPr="00AB6797">
        <w:rPr>
          <w:rFonts w:eastAsiaTheme="minorEastAsia"/>
          <w:iCs/>
          <w:szCs w:val="22"/>
        </w:rPr>
        <w:t>sidelink</w:t>
      </w:r>
      <w:proofErr w:type="spellEnd"/>
      <w:r w:rsidRPr="00AB6797">
        <w:rPr>
          <w:rFonts w:eastAsiaTheme="minorEastAsia"/>
          <w:iCs/>
          <w:szCs w:val="22"/>
        </w:rPr>
        <w:t xml:space="preserve"> resource for the UE to </w:t>
      </w:r>
      <w:r w:rsidR="006470BB" w:rsidRPr="00AB6797">
        <w:rPr>
          <w:rFonts w:eastAsiaTheme="minorEastAsia"/>
          <w:iCs/>
          <w:szCs w:val="22"/>
        </w:rPr>
        <w:t>forward</w:t>
      </w:r>
      <w:r w:rsidRPr="00AB6797">
        <w:rPr>
          <w:rFonts w:eastAsiaTheme="minorEastAsia"/>
          <w:iCs/>
          <w:szCs w:val="22"/>
        </w:rPr>
        <w:t xml:space="preserve"> the SL HARQ feedback from the Rx UE. If Tx UE report</w:t>
      </w:r>
      <w:r w:rsidR="006470BB" w:rsidRPr="00AB6797">
        <w:rPr>
          <w:rFonts w:eastAsiaTheme="minorEastAsia"/>
          <w:iCs/>
          <w:szCs w:val="22"/>
        </w:rPr>
        <w:t>s</w:t>
      </w:r>
      <w:r w:rsidRPr="00AB6797">
        <w:rPr>
          <w:rFonts w:eastAsiaTheme="minorEastAsia"/>
          <w:iCs/>
          <w:szCs w:val="22"/>
        </w:rPr>
        <w:t xml:space="preserve"> ACK, it </w:t>
      </w:r>
      <w:r w:rsidR="00075129" w:rsidRPr="00AB6797">
        <w:rPr>
          <w:rFonts w:eastAsiaTheme="minorEastAsia"/>
          <w:iCs/>
          <w:szCs w:val="22"/>
        </w:rPr>
        <w:t>does</w:t>
      </w:r>
      <w:r w:rsidRPr="00AB6797">
        <w:rPr>
          <w:rFonts w:eastAsiaTheme="minorEastAsia"/>
          <w:iCs/>
          <w:szCs w:val="22"/>
        </w:rPr>
        <w:t xml:space="preserve"> not expect to receive further </w:t>
      </w:r>
      <w:proofErr w:type="spellStart"/>
      <w:r w:rsidR="006470BB" w:rsidRPr="00AB6797">
        <w:rPr>
          <w:rFonts w:eastAsiaTheme="minorEastAsia"/>
          <w:iCs/>
          <w:szCs w:val="22"/>
        </w:rPr>
        <w:t>side</w:t>
      </w:r>
      <w:r w:rsidRPr="00AB6797">
        <w:rPr>
          <w:rFonts w:eastAsiaTheme="minorEastAsia"/>
          <w:iCs/>
          <w:szCs w:val="22"/>
        </w:rPr>
        <w:t>link</w:t>
      </w:r>
      <w:proofErr w:type="spellEnd"/>
      <w:r w:rsidRPr="00AB6797">
        <w:rPr>
          <w:rFonts w:eastAsiaTheme="minorEastAsia"/>
          <w:iCs/>
          <w:szCs w:val="22"/>
        </w:rPr>
        <w:t xml:space="preserve"> resource</w:t>
      </w:r>
      <w:r w:rsidR="00B04660" w:rsidRPr="00AB6797">
        <w:rPr>
          <w:rFonts w:eastAsiaTheme="minorEastAsia"/>
          <w:iCs/>
          <w:szCs w:val="22"/>
        </w:rPr>
        <w:t>s</w:t>
      </w:r>
      <w:r w:rsidR="006470BB" w:rsidRPr="00AB6797">
        <w:rPr>
          <w:rFonts w:eastAsiaTheme="minorEastAsia"/>
          <w:iCs/>
          <w:szCs w:val="22"/>
        </w:rPr>
        <w:t xml:space="preserve"> for the TB. Otherwise, if the UE reports NACK, it expect</w:t>
      </w:r>
      <w:r w:rsidR="00075129" w:rsidRPr="00AB6797">
        <w:rPr>
          <w:rFonts w:eastAsiaTheme="minorEastAsia"/>
          <w:iCs/>
          <w:szCs w:val="22"/>
        </w:rPr>
        <w:t>s</w:t>
      </w:r>
      <w:r w:rsidR="006470BB" w:rsidRPr="00AB6797">
        <w:rPr>
          <w:rFonts w:eastAsiaTheme="minorEastAsia"/>
          <w:iCs/>
          <w:szCs w:val="22"/>
        </w:rPr>
        <w:t xml:space="preserve"> the </w:t>
      </w:r>
      <w:proofErr w:type="spellStart"/>
      <w:r w:rsidR="006470BB" w:rsidRPr="00AB6797">
        <w:rPr>
          <w:rFonts w:eastAsiaTheme="minorEastAsia"/>
          <w:iCs/>
          <w:szCs w:val="22"/>
        </w:rPr>
        <w:t>gNB</w:t>
      </w:r>
      <w:proofErr w:type="spellEnd"/>
      <w:r w:rsidR="006470BB" w:rsidRPr="00AB6797">
        <w:rPr>
          <w:rFonts w:eastAsiaTheme="minorEastAsia"/>
          <w:iCs/>
          <w:szCs w:val="22"/>
        </w:rPr>
        <w:t xml:space="preserve"> to schedule additional </w:t>
      </w:r>
      <w:proofErr w:type="spellStart"/>
      <w:r w:rsidR="006470BB" w:rsidRPr="00AB6797">
        <w:rPr>
          <w:rFonts w:eastAsiaTheme="minorEastAsia"/>
          <w:iCs/>
          <w:szCs w:val="22"/>
        </w:rPr>
        <w:t>sidelink</w:t>
      </w:r>
      <w:proofErr w:type="spellEnd"/>
      <w:r w:rsidR="006470BB" w:rsidRPr="00AB6797">
        <w:rPr>
          <w:rFonts w:eastAsiaTheme="minorEastAsia"/>
          <w:iCs/>
          <w:szCs w:val="22"/>
        </w:rPr>
        <w:t xml:space="preserve"> resource</w:t>
      </w:r>
      <w:r w:rsidR="00B04660" w:rsidRPr="00AB6797">
        <w:rPr>
          <w:rFonts w:eastAsiaTheme="minorEastAsia"/>
          <w:iCs/>
          <w:szCs w:val="22"/>
        </w:rPr>
        <w:t>s</w:t>
      </w:r>
      <w:r w:rsidR="006470BB" w:rsidRPr="00AB6797">
        <w:rPr>
          <w:rFonts w:eastAsiaTheme="minorEastAsia"/>
          <w:iCs/>
          <w:szCs w:val="22"/>
        </w:rPr>
        <w:t xml:space="preserve"> for the TB</w:t>
      </w:r>
      <w:r w:rsidRPr="00AB6797">
        <w:rPr>
          <w:rFonts w:eastAsiaTheme="minorEastAsia"/>
          <w:iCs/>
          <w:szCs w:val="22"/>
        </w:rPr>
        <w:t xml:space="preserve">. </w:t>
      </w:r>
      <w:r w:rsidR="006470BB" w:rsidRPr="00AB6797">
        <w:rPr>
          <w:rFonts w:eastAsiaTheme="minorEastAsia"/>
          <w:iCs/>
          <w:szCs w:val="22"/>
        </w:rPr>
        <w:t xml:space="preserve">However, for </w:t>
      </w:r>
      <w:proofErr w:type="spellStart"/>
      <w:r w:rsidR="00075129" w:rsidRPr="00AB6797">
        <w:rPr>
          <w:rFonts w:eastAsiaTheme="minorEastAsia"/>
          <w:iCs/>
          <w:szCs w:val="22"/>
        </w:rPr>
        <w:t>sidelink</w:t>
      </w:r>
      <w:proofErr w:type="spellEnd"/>
      <w:r w:rsidR="00075129" w:rsidRPr="00AB6797">
        <w:rPr>
          <w:rFonts w:eastAsiaTheme="minorEastAsia"/>
          <w:iCs/>
          <w:szCs w:val="22"/>
        </w:rPr>
        <w:t xml:space="preserve"> unlicensed spectrum</w:t>
      </w:r>
      <w:r w:rsidR="006470BB" w:rsidRPr="00AB6797">
        <w:rPr>
          <w:rFonts w:eastAsiaTheme="minorEastAsia"/>
          <w:iCs/>
          <w:szCs w:val="22"/>
        </w:rPr>
        <w:t xml:space="preserve">, the Tx </w:t>
      </w:r>
      <w:r w:rsidR="00E341ED" w:rsidRPr="00AB6797">
        <w:rPr>
          <w:rFonts w:eastAsiaTheme="minorEastAsia"/>
          <w:iCs/>
          <w:szCs w:val="22"/>
        </w:rPr>
        <w:t>or Rx UEs</w:t>
      </w:r>
      <w:r w:rsidR="006470BB" w:rsidRPr="00AB6797">
        <w:rPr>
          <w:rFonts w:eastAsiaTheme="minorEastAsia"/>
          <w:iCs/>
          <w:szCs w:val="22"/>
        </w:rPr>
        <w:t xml:space="preserve"> may fail to access the channel (e.g., LBT failure)</w:t>
      </w:r>
      <w:r w:rsidR="00E8117F" w:rsidRPr="00AB6797">
        <w:rPr>
          <w:rFonts w:eastAsiaTheme="minorEastAsia"/>
          <w:iCs/>
          <w:szCs w:val="22"/>
        </w:rPr>
        <w:t xml:space="preserve">. The </w:t>
      </w:r>
      <w:proofErr w:type="spellStart"/>
      <w:r w:rsidR="00E8117F" w:rsidRPr="00AB6797">
        <w:rPr>
          <w:rFonts w:eastAsiaTheme="minorEastAsia"/>
          <w:iCs/>
          <w:szCs w:val="22"/>
        </w:rPr>
        <w:t>gNB</w:t>
      </w:r>
      <w:proofErr w:type="spellEnd"/>
      <w:r w:rsidR="00E8117F" w:rsidRPr="00AB6797">
        <w:rPr>
          <w:rFonts w:eastAsiaTheme="minorEastAsia"/>
          <w:iCs/>
          <w:szCs w:val="22"/>
        </w:rPr>
        <w:t xml:space="preserve"> should be aware of different cases in </w:t>
      </w:r>
      <w:proofErr w:type="spellStart"/>
      <w:r w:rsidR="00E8117F" w:rsidRPr="00AB6797">
        <w:rPr>
          <w:rFonts w:eastAsiaTheme="minorEastAsia"/>
          <w:iCs/>
          <w:szCs w:val="22"/>
        </w:rPr>
        <w:t>sidelink</w:t>
      </w:r>
      <w:proofErr w:type="spellEnd"/>
      <w:r w:rsidR="00E8117F" w:rsidRPr="00AB6797">
        <w:rPr>
          <w:rFonts w:eastAsiaTheme="minorEastAsia"/>
          <w:iCs/>
          <w:szCs w:val="22"/>
        </w:rPr>
        <w:t xml:space="preserve"> to schedul</w:t>
      </w:r>
      <w:r w:rsidR="00E341ED" w:rsidRPr="00AB6797">
        <w:rPr>
          <w:rFonts w:eastAsiaTheme="minorEastAsia"/>
          <w:iCs/>
          <w:szCs w:val="22"/>
        </w:rPr>
        <w:t>e</w:t>
      </w:r>
      <w:r w:rsidR="00E8117F" w:rsidRPr="00AB6797">
        <w:rPr>
          <w:rFonts w:eastAsiaTheme="minorEastAsia"/>
          <w:iCs/>
          <w:szCs w:val="22"/>
        </w:rPr>
        <w:t xml:space="preserve"> </w:t>
      </w:r>
      <w:proofErr w:type="spellStart"/>
      <w:r w:rsidR="00E8117F" w:rsidRPr="00AB6797">
        <w:rPr>
          <w:rFonts w:eastAsiaTheme="minorEastAsia"/>
          <w:iCs/>
          <w:szCs w:val="22"/>
        </w:rPr>
        <w:t>sidelink</w:t>
      </w:r>
      <w:proofErr w:type="spellEnd"/>
      <w:r w:rsidR="00E8117F" w:rsidRPr="00AB6797">
        <w:rPr>
          <w:rFonts w:eastAsiaTheme="minorEastAsia"/>
          <w:iCs/>
          <w:szCs w:val="22"/>
        </w:rPr>
        <w:t xml:space="preserve"> resource</w:t>
      </w:r>
      <w:r w:rsidR="00E341ED" w:rsidRPr="00AB6797">
        <w:rPr>
          <w:rFonts w:eastAsiaTheme="minorEastAsia"/>
          <w:iCs/>
          <w:szCs w:val="22"/>
        </w:rPr>
        <w:t>s</w:t>
      </w:r>
      <w:r w:rsidR="00E8117F" w:rsidRPr="00AB6797">
        <w:rPr>
          <w:rFonts w:eastAsiaTheme="minorEastAsia"/>
          <w:iCs/>
          <w:szCs w:val="22"/>
        </w:rPr>
        <w:t xml:space="preserve"> properly. For example, if the Tx UE fails to access the channel, the </w:t>
      </w:r>
      <w:proofErr w:type="spellStart"/>
      <w:r w:rsidR="00E8117F" w:rsidRPr="00AB6797">
        <w:rPr>
          <w:rFonts w:eastAsiaTheme="minorEastAsia"/>
          <w:iCs/>
          <w:szCs w:val="22"/>
        </w:rPr>
        <w:t>gNB</w:t>
      </w:r>
      <w:proofErr w:type="spellEnd"/>
      <w:r w:rsidR="00E8117F" w:rsidRPr="00AB6797">
        <w:rPr>
          <w:rFonts w:eastAsiaTheme="minorEastAsia"/>
          <w:iCs/>
          <w:szCs w:val="22"/>
        </w:rPr>
        <w:t xml:space="preserve"> can schedule </w:t>
      </w:r>
      <w:r w:rsidR="00755437" w:rsidRPr="00AB6797">
        <w:rPr>
          <w:rFonts w:eastAsiaTheme="minorEastAsia"/>
          <w:iCs/>
          <w:szCs w:val="22"/>
        </w:rPr>
        <w:t xml:space="preserve">a </w:t>
      </w:r>
      <w:r w:rsidR="00E8117F" w:rsidRPr="00AB6797">
        <w:rPr>
          <w:rFonts w:eastAsiaTheme="minorEastAsia"/>
          <w:iCs/>
          <w:szCs w:val="22"/>
        </w:rPr>
        <w:t>different RB set</w:t>
      </w:r>
      <w:r w:rsidR="00075129" w:rsidRPr="00AB6797">
        <w:rPr>
          <w:rFonts w:eastAsiaTheme="minorEastAsia"/>
          <w:iCs/>
          <w:szCs w:val="22"/>
        </w:rPr>
        <w:t>, and</w:t>
      </w:r>
      <w:r w:rsidR="006B0C0A" w:rsidRPr="00AB6797">
        <w:rPr>
          <w:rFonts w:eastAsiaTheme="minorEastAsia"/>
          <w:iCs/>
          <w:szCs w:val="22"/>
        </w:rPr>
        <w:t>,</w:t>
      </w:r>
      <w:r w:rsidR="00E8117F" w:rsidRPr="00AB6797">
        <w:rPr>
          <w:rFonts w:eastAsiaTheme="minorEastAsia"/>
          <w:iCs/>
          <w:szCs w:val="22"/>
        </w:rPr>
        <w:t xml:space="preserve"> if the Rx fails to access the channel, the </w:t>
      </w:r>
      <w:proofErr w:type="spellStart"/>
      <w:r w:rsidR="00E8117F" w:rsidRPr="00AB6797">
        <w:rPr>
          <w:rFonts w:eastAsiaTheme="minorEastAsia"/>
          <w:iCs/>
          <w:szCs w:val="22"/>
        </w:rPr>
        <w:t>gNB</w:t>
      </w:r>
      <w:proofErr w:type="spellEnd"/>
      <w:r w:rsidR="00E8117F" w:rsidRPr="00AB6797">
        <w:rPr>
          <w:rFonts w:eastAsiaTheme="minorEastAsia"/>
          <w:iCs/>
          <w:szCs w:val="22"/>
        </w:rPr>
        <w:t xml:space="preserve"> can schedule additional PUCCH resource</w:t>
      </w:r>
      <w:r w:rsidR="00755437" w:rsidRPr="00AB6797">
        <w:rPr>
          <w:rFonts w:eastAsiaTheme="minorEastAsia"/>
          <w:iCs/>
          <w:szCs w:val="22"/>
        </w:rPr>
        <w:t xml:space="preserve">s </w:t>
      </w:r>
      <w:r w:rsidR="00E8117F" w:rsidRPr="00AB6797">
        <w:rPr>
          <w:rFonts w:eastAsiaTheme="minorEastAsia"/>
          <w:iCs/>
          <w:szCs w:val="22"/>
        </w:rPr>
        <w:t>to wait for the Rx UE’s feedback.</w:t>
      </w:r>
      <w:r w:rsidR="00075129" w:rsidRPr="00AB6797">
        <w:rPr>
          <w:rFonts w:eastAsiaTheme="minorEastAsia"/>
          <w:iCs/>
          <w:szCs w:val="22"/>
        </w:rPr>
        <w:t xml:space="preserve"> The impact of not knowing the channel access outcome at the </w:t>
      </w:r>
      <w:proofErr w:type="spellStart"/>
      <w:r w:rsidR="00075129" w:rsidRPr="00AB6797">
        <w:rPr>
          <w:rFonts w:eastAsiaTheme="minorEastAsia"/>
          <w:iCs/>
          <w:szCs w:val="22"/>
        </w:rPr>
        <w:t>gNB</w:t>
      </w:r>
      <w:proofErr w:type="spellEnd"/>
      <w:r w:rsidR="00075129" w:rsidRPr="00AB6797">
        <w:rPr>
          <w:rFonts w:eastAsiaTheme="minorEastAsia"/>
          <w:iCs/>
          <w:szCs w:val="22"/>
        </w:rPr>
        <w:t xml:space="preserve"> is more severe with muti-slot scheduling. If the Tx UE cannot access the channel due to LBT failure, the </w:t>
      </w:r>
      <w:proofErr w:type="spellStart"/>
      <w:r w:rsidR="00075129" w:rsidRPr="00AB6797">
        <w:rPr>
          <w:rFonts w:eastAsiaTheme="minorEastAsia"/>
          <w:iCs/>
          <w:szCs w:val="22"/>
        </w:rPr>
        <w:t>gNB</w:t>
      </w:r>
      <w:proofErr w:type="spellEnd"/>
      <w:r w:rsidR="00075129" w:rsidRPr="00AB6797">
        <w:rPr>
          <w:rFonts w:eastAsiaTheme="minorEastAsia"/>
          <w:iCs/>
          <w:szCs w:val="22"/>
        </w:rPr>
        <w:t xml:space="preserve"> can use multiple slots for a different Tx UE.</w:t>
      </w:r>
    </w:p>
    <w:p w14:paraId="3932F755" w14:textId="266A88FE" w:rsidR="008E345B" w:rsidRPr="00AB6797" w:rsidRDefault="008E345B" w:rsidP="008E345B">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2</w:t>
      </w:r>
      <w:r w:rsidR="00E56616" w:rsidRPr="00AB6797">
        <w:rPr>
          <w:rFonts w:eastAsiaTheme="minorEastAsia"/>
          <w:b/>
          <w:bCs/>
          <w:i/>
          <w:szCs w:val="22"/>
          <w:u w:val="single"/>
        </w:rPr>
        <w:t>2</w:t>
      </w:r>
      <w:r w:rsidRPr="00AB6797">
        <w:rPr>
          <w:rFonts w:eastAsiaTheme="minorEastAsia"/>
          <w:i/>
          <w:szCs w:val="22"/>
        </w:rPr>
        <w:t>: Support reporting the LBT result</w:t>
      </w:r>
      <w:r w:rsidR="00336D28" w:rsidRPr="00AB6797">
        <w:rPr>
          <w:rFonts w:eastAsiaTheme="minorEastAsia"/>
          <w:i/>
          <w:szCs w:val="22"/>
        </w:rPr>
        <w:t xml:space="preserve"> to the </w:t>
      </w:r>
      <w:proofErr w:type="spellStart"/>
      <w:r w:rsidR="00336D28" w:rsidRPr="00AB6797">
        <w:rPr>
          <w:rFonts w:eastAsiaTheme="minorEastAsia"/>
          <w:i/>
          <w:szCs w:val="22"/>
        </w:rPr>
        <w:t>gNB</w:t>
      </w:r>
      <w:proofErr w:type="spellEnd"/>
      <w:r w:rsidR="00336D28" w:rsidRPr="00AB6797">
        <w:rPr>
          <w:rFonts w:eastAsiaTheme="minorEastAsia"/>
          <w:i/>
          <w:szCs w:val="22"/>
        </w:rPr>
        <w:t xml:space="preserve"> in</w:t>
      </w:r>
      <w:r w:rsidRPr="00AB6797">
        <w:rPr>
          <w:rFonts w:eastAsiaTheme="minorEastAsia"/>
          <w:i/>
          <w:szCs w:val="22"/>
        </w:rPr>
        <w:t xml:space="preserve"> the </w:t>
      </w:r>
      <w:r w:rsidR="00336D28" w:rsidRPr="00AB6797">
        <w:rPr>
          <w:rFonts w:eastAsiaTheme="minorEastAsia"/>
          <w:i/>
          <w:szCs w:val="22"/>
        </w:rPr>
        <w:t>Mode 1 resource allocation</w:t>
      </w:r>
      <w:r w:rsidRPr="00AB6797">
        <w:rPr>
          <w:rFonts w:eastAsiaTheme="minorEastAsia"/>
          <w:i/>
          <w:szCs w:val="22"/>
        </w:rPr>
        <w:t>.</w:t>
      </w:r>
    </w:p>
    <w:p w14:paraId="734754F0" w14:textId="77777777" w:rsidR="006541F5" w:rsidRPr="00AB6797" w:rsidRDefault="006541F5" w:rsidP="006541F5">
      <w:pPr>
        <w:jc w:val="both"/>
        <w:rPr>
          <w:rFonts w:ascii="Times New Roman" w:eastAsia="SimSun" w:hAnsi="Times New Roman" w:cs="Times New Roman"/>
          <w:szCs w:val="20"/>
        </w:rPr>
      </w:pPr>
      <w:r w:rsidRPr="00AB6797">
        <w:rPr>
          <w:rFonts w:ascii="Times New Roman" w:eastAsia="SimSun" w:hAnsi="Times New Roman" w:cs="Times New Roman"/>
          <w:szCs w:val="20"/>
        </w:rPr>
        <w:t xml:space="preserve">In SL U it is expected that, to maintain the COT, the UE should perform contiguous PSCCH/PSSCH transmissions for one or multiple </w:t>
      </w:r>
      <w:proofErr w:type="spellStart"/>
      <w:r w:rsidRPr="00AB6797">
        <w:rPr>
          <w:rFonts w:ascii="Times New Roman" w:eastAsia="SimSun" w:hAnsi="Times New Roman" w:cs="Times New Roman"/>
          <w:szCs w:val="20"/>
        </w:rPr>
        <w:t>TBs.</w:t>
      </w:r>
      <w:proofErr w:type="spellEnd"/>
      <w:r w:rsidRPr="00AB6797">
        <w:rPr>
          <w:rFonts w:ascii="Times New Roman" w:eastAsia="SimSun" w:hAnsi="Times New Roman" w:cs="Times New Roman"/>
          <w:szCs w:val="20"/>
        </w:rPr>
        <w:t xml:space="preserve"> It is possible that multiple HARQ-enabled PSCCH/PSSCH transmissions in a COT are intended for the same or different Rx UEs. While PSFCH transmissions in the same COT with the corresponding PSCCH/PSSCH transmission is beneficial to reduce the LBT uncertainty, it may require multiplexing of PSFCH transmission at the same PSFCH occasion. Therefore, multiplexing of </w:t>
      </w:r>
      <w:r w:rsidRPr="00AB6797">
        <w:rPr>
          <w:rFonts w:ascii="Times New Roman" w:eastAsia="SimSun" w:hAnsi="Times New Roman" w:cs="Times New Roman"/>
          <w:szCs w:val="20"/>
        </w:rPr>
        <w:lastRenderedPageBreak/>
        <w:t xml:space="preserve">PSFCH transmissions at a PSFCH occasion in a COT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Accordingly, PSFCHs can be frequency multiplexing to reduce PSCCH/PSSCH transmission interruption time. </w:t>
      </w:r>
    </w:p>
    <w:p w14:paraId="12926BF5" w14:textId="60164F0A" w:rsidR="006541F5" w:rsidRPr="00AB6797" w:rsidRDefault="006541F5" w:rsidP="006541F5">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2</w:t>
      </w:r>
      <w:r w:rsidR="00E56616" w:rsidRPr="00AB6797">
        <w:rPr>
          <w:rFonts w:eastAsiaTheme="minorEastAsia"/>
          <w:b/>
          <w:bCs/>
          <w:i/>
          <w:szCs w:val="22"/>
          <w:u w:val="single"/>
        </w:rPr>
        <w:t>3</w:t>
      </w:r>
      <w:r w:rsidRPr="00AB6797">
        <w:rPr>
          <w:rFonts w:eastAsiaTheme="minorEastAsia"/>
          <w:i/>
          <w:szCs w:val="22"/>
        </w:rPr>
        <w:t>: Study PSFCH transmissions for multiple HARQ corresponding to PSCCH/PSSCH transmissions in one COT</w:t>
      </w:r>
      <w:r w:rsidR="00F21B3F" w:rsidRPr="00AB6797">
        <w:rPr>
          <w:rFonts w:eastAsiaTheme="minorEastAsia"/>
          <w:i/>
          <w:szCs w:val="22"/>
        </w:rPr>
        <w:t>.</w:t>
      </w:r>
    </w:p>
    <w:p w14:paraId="222EDFE9" w14:textId="77777777" w:rsidR="006541F5" w:rsidRPr="00AB6797" w:rsidRDefault="006541F5" w:rsidP="00F133C9">
      <w:pPr>
        <w:rPr>
          <w:rFonts w:ascii="Times New Roman" w:eastAsia="SimSun" w:hAnsi="Times New Roman" w:cs="Times New Roman"/>
          <w:szCs w:val="20"/>
          <w:highlight w:val="lightGray"/>
          <w:u w:val="single"/>
        </w:rPr>
      </w:pPr>
    </w:p>
    <w:p w14:paraId="164457B8" w14:textId="77777777" w:rsidR="005F3EFD" w:rsidRPr="00AB6797" w:rsidRDefault="005F3EFD" w:rsidP="008249B9">
      <w:pPr>
        <w:pStyle w:val="3GPPH2"/>
        <w:rPr>
          <w:rFonts w:ascii="Times New Roman" w:hAnsi="Times New Roman"/>
        </w:rPr>
      </w:pPr>
      <w:r w:rsidRPr="00AB6797">
        <w:rPr>
          <w:rFonts w:ascii="Times New Roman" w:hAnsi="Times New Roman"/>
        </w:rPr>
        <w:t>S-SSB and synchronization</w:t>
      </w:r>
    </w:p>
    <w:p w14:paraId="50D04D8B" w14:textId="6D567920" w:rsidR="00D062FE" w:rsidRPr="00AB6797" w:rsidRDefault="00D062FE" w:rsidP="00D062FE">
      <w:pPr>
        <w:pStyle w:val="3GPPText"/>
      </w:pPr>
      <w:r w:rsidRPr="00AB6797">
        <w:t>For S-SSB and synchronization, in the</w:t>
      </w:r>
      <w:r w:rsidR="00286EAB" w:rsidRPr="00AB6797">
        <w:t xml:space="preserve"> last</w:t>
      </w:r>
      <w:r w:rsidRPr="00AB6797">
        <w:t xml:space="preserve"> RAN1 #11</w:t>
      </w:r>
      <w:r w:rsidR="00286EAB" w:rsidRPr="00AB6797">
        <w:t>1</w:t>
      </w:r>
      <w:r w:rsidRPr="00AB6797">
        <w:t xml:space="preserve"> meeting, the following agreements were made:</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AB6797" w14:paraId="2D65D8C0" w14:textId="77777777" w:rsidTr="00490441">
        <w:trPr>
          <w:trHeight w:val="1034"/>
        </w:trPr>
        <w:tc>
          <w:tcPr>
            <w:tcW w:w="9629" w:type="dxa"/>
          </w:tcPr>
          <w:p w14:paraId="2217B022" w14:textId="5C056C40" w:rsidR="00286EAB" w:rsidRPr="005D51EC" w:rsidRDefault="00717A59" w:rsidP="00286EAB">
            <w:pPr>
              <w:rPr>
                <w:rFonts w:ascii="Times New Roman" w:hAnsi="Times New Roman" w:cs="Times New Roman"/>
                <w:b/>
                <w:bCs/>
              </w:rPr>
            </w:pPr>
            <w:r w:rsidRPr="00AB6797">
              <w:rPr>
                <w:rFonts w:ascii="Times New Roman" w:hAnsi="Times New Roman" w:cs="Times New Roman"/>
                <w:b/>
                <w:bCs/>
                <w:highlight w:val="green"/>
              </w:rPr>
              <w:t xml:space="preserve"> </w:t>
            </w:r>
            <w:r w:rsidR="00286EAB" w:rsidRPr="005D51EC">
              <w:rPr>
                <w:rFonts w:ascii="Times New Roman" w:hAnsi="Times New Roman" w:cs="Times New Roman"/>
                <w:b/>
                <w:bCs/>
                <w:highlight w:val="green"/>
              </w:rPr>
              <w:t xml:space="preserve"> Agreement</w:t>
            </w:r>
          </w:p>
          <w:p w14:paraId="01CCBDEE" w14:textId="77777777" w:rsidR="00286EAB" w:rsidRPr="005D51EC" w:rsidRDefault="00286EAB" w:rsidP="00286EAB">
            <w:pPr>
              <w:rPr>
                <w:rFonts w:ascii="Times New Roman" w:hAnsi="Times New Roman" w:cs="Times New Roman"/>
                <w:bCs/>
              </w:rPr>
            </w:pPr>
            <w:r w:rsidRPr="005D51EC">
              <w:rPr>
                <w:rFonts w:ascii="Times New Roman" w:hAnsi="Times New Roman" w:cs="Times New Roman"/>
                <w:bCs/>
              </w:rPr>
              <w:t>For S-SSB transmission within 1 RB set, down-select to one or more of the following for 15 kHz and 30 kHz SCS:</w:t>
            </w:r>
          </w:p>
          <w:p w14:paraId="269F0211" w14:textId="77777777" w:rsidR="00286EAB" w:rsidRPr="005D51EC" w:rsidRDefault="00286EAB" w:rsidP="00286EAB">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Option 1-1: Using interlaced RB transmission for all of S-PSS/S-SSS/PSBCH</w:t>
            </w:r>
          </w:p>
          <w:p w14:paraId="3D1F1F45" w14:textId="77777777" w:rsidR="00286EAB" w:rsidRPr="005D51EC" w:rsidRDefault="00286EAB" w:rsidP="00286EAB">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FFS: whether/how to handle the case when each interlace has only 10 PRBs in </w:t>
            </w:r>
            <w:proofErr w:type="gramStart"/>
            <w:r w:rsidRPr="005D51EC">
              <w:rPr>
                <w:rFonts w:ascii="Times New Roman" w:hAnsi="Times New Roman" w:cs="Times New Roman"/>
                <w:lang w:eastAsia="zh-CN"/>
              </w:rPr>
              <w:t>a</w:t>
            </w:r>
            <w:proofErr w:type="gramEnd"/>
            <w:r w:rsidRPr="005D51EC">
              <w:rPr>
                <w:rFonts w:ascii="Times New Roman" w:hAnsi="Times New Roman" w:cs="Times New Roman"/>
                <w:lang w:eastAsia="zh-CN"/>
              </w:rPr>
              <w:t xml:space="preserve"> RB set, e.g. whether 1 or 2 interlaces will be used for S-SSB</w:t>
            </w:r>
          </w:p>
          <w:p w14:paraId="6DFF636B" w14:textId="77777777" w:rsidR="00286EAB" w:rsidRPr="005D51EC" w:rsidRDefault="00286EAB" w:rsidP="00286EAB">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Option 3-1: Transmit S-PSS/S-SSS/PSBCH N times by repetition in frequency domain, and there is a gap between the repetition(s) to meet OCB </w:t>
            </w:r>
            <w:proofErr w:type="gramStart"/>
            <w:r w:rsidRPr="005D51EC">
              <w:rPr>
                <w:rFonts w:ascii="Times New Roman" w:hAnsi="Times New Roman" w:cs="Times New Roman"/>
                <w:lang w:eastAsia="zh-CN"/>
              </w:rPr>
              <w:t>requirement</w:t>
            </w:r>
            <w:proofErr w:type="gramEnd"/>
          </w:p>
          <w:p w14:paraId="7995F967" w14:textId="77777777" w:rsidR="00286EAB" w:rsidRPr="005D51EC" w:rsidRDefault="00286EAB" w:rsidP="00286EAB">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details, e.g., the length of gap between repetitions is (pre-)configured or pre-defined, value of N (e.g., N=2), how to reduce PAPR, etc.</w:t>
            </w:r>
          </w:p>
          <w:p w14:paraId="098DD63D" w14:textId="77777777" w:rsidR="00286EAB" w:rsidRPr="005D51EC" w:rsidRDefault="00286EAB" w:rsidP="00286EAB">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gap of 0</w:t>
            </w:r>
          </w:p>
          <w:p w14:paraId="21609257" w14:textId="77777777" w:rsidR="00286EAB" w:rsidRPr="005D51EC" w:rsidRDefault="00286EAB" w:rsidP="00286EAB">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Option A: Apply OCB exemption to all of S-PSS/S-SSS/PSBCH</w:t>
            </w:r>
          </w:p>
          <w:p w14:paraId="10DAE595" w14:textId="77777777" w:rsidR="00286EAB" w:rsidRPr="005D51EC" w:rsidRDefault="00286EAB" w:rsidP="00286EAB">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Continue studying how to meet the minimum 2 MHz requirements under 15 kHz SCS.</w:t>
            </w:r>
          </w:p>
          <w:p w14:paraId="38A62DAA" w14:textId="77777777" w:rsidR="00286EAB" w:rsidRPr="005D51EC" w:rsidRDefault="00286EAB" w:rsidP="00286EAB">
            <w:pPr>
              <w:rPr>
                <w:rFonts w:ascii="Times New Roman" w:hAnsi="Times New Roman" w:cs="Times New Roman"/>
              </w:rPr>
            </w:pPr>
          </w:p>
          <w:p w14:paraId="5A32B6DC" w14:textId="77777777" w:rsidR="00286EAB" w:rsidRPr="005D51EC" w:rsidRDefault="00286EAB" w:rsidP="00286EAB">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669E0989" w14:textId="77777777" w:rsidR="00286EAB" w:rsidRPr="005D51EC" w:rsidRDefault="00286EAB" w:rsidP="00286EAB">
            <w:pPr>
              <w:autoSpaceDE w:val="0"/>
              <w:autoSpaceDN w:val="0"/>
              <w:rPr>
                <w:rFonts w:ascii="Times New Roman" w:hAnsi="Times New Roman" w:cs="Times New Roman"/>
              </w:rPr>
            </w:pPr>
            <w:r w:rsidRPr="005D51EC">
              <w:rPr>
                <w:rFonts w:ascii="Times New Roman" w:hAnsi="Times New Roman" w:cs="Times New Roman"/>
              </w:rPr>
              <w:t>Down-select one or support both of the followings:</w:t>
            </w:r>
          </w:p>
          <w:p w14:paraId="57E0B106" w14:textId="77777777" w:rsidR="00286EAB" w:rsidRPr="005D51EC" w:rsidRDefault="00286EAB" w:rsidP="00286EAB">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Option 1: Additional candidate S-SSB occasions are excluded from resource </w:t>
            </w:r>
            <w:proofErr w:type="gramStart"/>
            <w:r w:rsidRPr="005D51EC">
              <w:rPr>
                <w:rFonts w:ascii="Times New Roman" w:hAnsi="Times New Roman" w:cs="Times New Roman"/>
                <w:lang w:eastAsia="zh-CN"/>
              </w:rPr>
              <w:t>pool</w:t>
            </w:r>
            <w:proofErr w:type="gramEnd"/>
          </w:p>
          <w:p w14:paraId="61F40E5E" w14:textId="77777777" w:rsidR="00286EAB" w:rsidRPr="005D51EC" w:rsidRDefault="00286EAB" w:rsidP="00286EAB">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Option 2: Additional candidate S-SSB occasions belong to resource </w:t>
            </w:r>
            <w:proofErr w:type="gramStart"/>
            <w:r w:rsidRPr="005D51EC">
              <w:rPr>
                <w:rFonts w:ascii="Times New Roman" w:hAnsi="Times New Roman" w:cs="Times New Roman"/>
                <w:lang w:eastAsia="zh-CN"/>
              </w:rPr>
              <w:t>pool</w:t>
            </w:r>
            <w:proofErr w:type="gramEnd"/>
          </w:p>
          <w:p w14:paraId="6AD80828" w14:textId="77777777" w:rsidR="00286EAB" w:rsidRPr="005D51EC" w:rsidRDefault="00286EAB" w:rsidP="00286EAB">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Note: Companies are encouraged to consider aspects </w:t>
            </w:r>
            <w:proofErr w:type="gramStart"/>
            <w:r w:rsidRPr="005D51EC">
              <w:rPr>
                <w:rFonts w:ascii="Times New Roman" w:hAnsi="Times New Roman" w:cs="Times New Roman"/>
                <w:lang w:eastAsia="zh-CN"/>
              </w:rPr>
              <w:t>including:</w:t>
            </w:r>
            <w:proofErr w:type="gramEnd"/>
            <w:r w:rsidRPr="005D51EC">
              <w:rPr>
                <w:rFonts w:ascii="Times New Roman" w:hAnsi="Times New Roman" w:cs="Times New Roman"/>
                <w:lang w:eastAsia="zh-CN"/>
              </w:rPr>
              <w:t xml:space="preserve"> S-SSB resource overhead, Tx/Rx UE behavior (e.g., whether any blind detection in Option 2), applicable scenarios, etc.</w:t>
            </w:r>
          </w:p>
          <w:p w14:paraId="7CBDE8D4" w14:textId="77777777" w:rsidR="00286EAB" w:rsidRPr="005D51EC" w:rsidRDefault="00286EAB" w:rsidP="00286EAB">
            <w:pPr>
              <w:rPr>
                <w:rFonts w:ascii="Times New Roman" w:hAnsi="Times New Roman" w:cs="Times New Roman"/>
              </w:rPr>
            </w:pPr>
          </w:p>
          <w:p w14:paraId="1C9A086D" w14:textId="77777777" w:rsidR="00286EAB" w:rsidRPr="005D51EC" w:rsidRDefault="00286EAB" w:rsidP="00286EAB">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5C41F75E" w14:textId="77777777" w:rsidR="00286EAB" w:rsidRPr="005D51EC" w:rsidRDefault="00286EAB" w:rsidP="00286EAB">
            <w:pPr>
              <w:contextualSpacing/>
              <w:rPr>
                <w:rFonts w:ascii="Times New Roman" w:hAnsi="Times New Roman" w:cs="Times New Roman"/>
                <w:lang w:eastAsia="zh-CN"/>
              </w:rPr>
            </w:pPr>
            <w:r w:rsidRPr="005D51EC">
              <w:rPr>
                <w:rFonts w:ascii="Times New Roman" w:hAnsi="Times New Roman" w:cs="Times New Roman"/>
                <w:lang w:eastAsia="zh-CN"/>
              </w:rPr>
              <w:t>RAN1 further study the followings:</w:t>
            </w:r>
          </w:p>
          <w:p w14:paraId="69BBACB5" w14:textId="77777777" w:rsidR="00286EAB" w:rsidRPr="005D51EC" w:rsidRDefault="00286EAB" w:rsidP="00286EAB">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Whether/how to maintain a COT when the COT contains multiple RB sets and includes S-SSB slot(s), e.g., whether to transmit S-SSB repetitions in more than one RB set, etc.</w:t>
            </w:r>
          </w:p>
          <w:p w14:paraId="5FDD9A9B" w14:textId="77777777" w:rsidR="00286EAB" w:rsidRPr="005D51EC" w:rsidRDefault="00286EAB" w:rsidP="00286EAB">
            <w:pPr>
              <w:rPr>
                <w:rFonts w:ascii="Times New Roman" w:hAnsi="Times New Roman" w:cs="Times New Roman"/>
              </w:rPr>
            </w:pPr>
          </w:p>
          <w:p w14:paraId="53811A01" w14:textId="77777777" w:rsidR="00286EAB" w:rsidRPr="005D51EC" w:rsidRDefault="00286EAB" w:rsidP="00286EAB">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1ACF6F35" w14:textId="77777777" w:rsidR="00286EAB" w:rsidRPr="005D51EC" w:rsidRDefault="00286EAB" w:rsidP="00286EAB">
            <w:pPr>
              <w:contextualSpacing/>
              <w:rPr>
                <w:rFonts w:ascii="Times New Roman" w:hAnsi="Times New Roman" w:cs="Times New Roman"/>
                <w:lang w:eastAsia="zh-CN"/>
              </w:rPr>
            </w:pPr>
            <w:r w:rsidRPr="005D51EC">
              <w:rPr>
                <w:rFonts w:ascii="Times New Roman" w:hAnsi="Times New Roman" w:cs="Times New Roman"/>
                <w:lang w:eastAsia="zh-CN"/>
              </w:rPr>
              <w:t>RAN1 further study the followings:</w:t>
            </w:r>
          </w:p>
          <w:p w14:paraId="0C8F4CCE" w14:textId="53390E53" w:rsidR="002D5582" w:rsidRPr="00AB6797" w:rsidRDefault="00286EAB" w:rsidP="00490441">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Whether any updates on power control are necessary considering PSD limit in unlicensed spectrum regulation.</w:t>
            </w:r>
          </w:p>
        </w:tc>
      </w:tr>
    </w:tbl>
    <w:p w14:paraId="37390F33" w14:textId="77777777" w:rsidR="00613BC1" w:rsidRPr="00AB6797" w:rsidRDefault="00613BC1" w:rsidP="00F133C9">
      <w:pPr>
        <w:rPr>
          <w:rFonts w:ascii="Times New Roman" w:eastAsia="SimSun" w:hAnsi="Times New Roman" w:cs="Times New Roman"/>
          <w:szCs w:val="20"/>
          <w:highlight w:val="lightGray"/>
          <w:u w:val="single"/>
        </w:rPr>
      </w:pPr>
    </w:p>
    <w:p w14:paraId="1761CC6A" w14:textId="09F7CDCA" w:rsidR="00FE3336" w:rsidRPr="00AB6797" w:rsidRDefault="00DC32B7" w:rsidP="00E47393">
      <w:pPr>
        <w:pStyle w:val="3GPPText"/>
        <w:rPr>
          <w:rFonts w:eastAsiaTheme="minorEastAsia"/>
          <w:iCs/>
          <w:szCs w:val="22"/>
        </w:rPr>
      </w:pPr>
      <w:r w:rsidRPr="00AB6797">
        <w:rPr>
          <w:rFonts w:eastAsiaTheme="minorEastAsia"/>
          <w:iCs/>
          <w:szCs w:val="22"/>
        </w:rPr>
        <w:lastRenderedPageBreak/>
        <w:t xml:space="preserve">To meet OCB and PSD requirement for S-SSB, in the last meeting, it was agreed to down-select </w:t>
      </w:r>
      <w:r w:rsidR="001B2DE8" w:rsidRPr="00AB6797">
        <w:rPr>
          <w:rFonts w:eastAsiaTheme="minorEastAsia"/>
          <w:iCs/>
          <w:szCs w:val="22"/>
        </w:rPr>
        <w:t>among multiple Options.</w:t>
      </w:r>
      <w:r w:rsidRPr="00AB6797">
        <w:rPr>
          <w:rFonts w:eastAsiaTheme="minorEastAsia"/>
          <w:iCs/>
          <w:szCs w:val="22"/>
        </w:rPr>
        <w:t xml:space="preserve"> In our view, </w:t>
      </w:r>
      <w:r w:rsidR="00FE3336" w:rsidRPr="00AB6797">
        <w:rPr>
          <w:rFonts w:eastAsiaTheme="minorEastAsia"/>
          <w:iCs/>
          <w:szCs w:val="22"/>
        </w:rPr>
        <w:t xml:space="preserve">since interlaced RB transmission is adopted for PSCCH/PSSCH to satisfy OCB and PSD requirement, it is desirable to use the same technique to satisfy the same requirement (i.e., OCB and PSD requirement) of S-SSB. Therefore, </w:t>
      </w:r>
      <w:r w:rsidR="006F1BD4" w:rsidRPr="00AB6797">
        <w:rPr>
          <w:rFonts w:eastAsiaTheme="minorEastAsia"/>
          <w:iCs/>
          <w:szCs w:val="22"/>
        </w:rPr>
        <w:t xml:space="preserve">Option </w:t>
      </w:r>
      <w:r w:rsidR="00FE3336" w:rsidRPr="00AB6797">
        <w:rPr>
          <w:rFonts w:eastAsiaTheme="minorEastAsia"/>
          <w:iCs/>
          <w:szCs w:val="22"/>
        </w:rPr>
        <w:t>1</w:t>
      </w:r>
      <w:r w:rsidR="001B2DE8" w:rsidRPr="00AB6797">
        <w:rPr>
          <w:rFonts w:eastAsiaTheme="minorEastAsia"/>
          <w:iCs/>
          <w:szCs w:val="22"/>
        </w:rPr>
        <w:t>-1</w:t>
      </w:r>
      <w:r w:rsidR="006F1BD4" w:rsidRPr="00AB6797">
        <w:rPr>
          <w:rFonts w:eastAsiaTheme="minorEastAsia"/>
          <w:iCs/>
          <w:szCs w:val="22"/>
        </w:rPr>
        <w:t xml:space="preserve"> </w:t>
      </w:r>
      <w:r w:rsidR="00FE3336" w:rsidRPr="00AB6797">
        <w:rPr>
          <w:rFonts w:eastAsiaTheme="minorEastAsia"/>
          <w:iCs/>
          <w:szCs w:val="22"/>
        </w:rPr>
        <w:t>should be supported.</w:t>
      </w:r>
    </w:p>
    <w:p w14:paraId="7082308F" w14:textId="4EE76071" w:rsidR="00E47393" w:rsidRPr="00AB6797" w:rsidRDefault="00E47393" w:rsidP="00E47393">
      <w:pPr>
        <w:pStyle w:val="3GPPText"/>
        <w:rPr>
          <w:rFonts w:eastAsiaTheme="minorEastAsia"/>
          <w:i/>
          <w:szCs w:val="22"/>
        </w:rPr>
      </w:pPr>
      <w:r w:rsidRPr="00AB6797">
        <w:rPr>
          <w:rFonts w:eastAsiaTheme="minorEastAsia"/>
          <w:b/>
          <w:bCs/>
          <w:i/>
          <w:szCs w:val="22"/>
          <w:u w:val="single"/>
        </w:rPr>
        <w:t xml:space="preserve">Proposal </w:t>
      </w:r>
      <w:r w:rsidR="00DC6662" w:rsidRPr="00AB6797">
        <w:rPr>
          <w:rFonts w:eastAsiaTheme="minorEastAsia"/>
          <w:b/>
          <w:bCs/>
          <w:i/>
          <w:szCs w:val="22"/>
          <w:u w:val="single"/>
        </w:rPr>
        <w:t>2</w:t>
      </w:r>
      <w:r w:rsidR="00E56616" w:rsidRPr="00AB6797">
        <w:rPr>
          <w:rFonts w:eastAsiaTheme="minorEastAsia"/>
          <w:b/>
          <w:bCs/>
          <w:i/>
          <w:szCs w:val="22"/>
          <w:u w:val="single"/>
        </w:rPr>
        <w:t>4</w:t>
      </w:r>
      <w:r w:rsidRPr="00AB6797">
        <w:rPr>
          <w:rFonts w:eastAsiaTheme="minorEastAsia"/>
          <w:i/>
          <w:szCs w:val="22"/>
        </w:rPr>
        <w:t>: To meet OCB and PSD requirement for S-SSB transmission</w:t>
      </w:r>
      <w:r w:rsidR="0099377C" w:rsidRPr="00AB6797">
        <w:rPr>
          <w:rFonts w:eastAsiaTheme="minorEastAsia"/>
          <w:i/>
          <w:szCs w:val="22"/>
        </w:rPr>
        <w:t xml:space="preserve"> for 15KHz and 30 </w:t>
      </w:r>
      <w:proofErr w:type="spellStart"/>
      <w:r w:rsidR="0099377C" w:rsidRPr="00AB6797">
        <w:rPr>
          <w:rFonts w:eastAsiaTheme="minorEastAsia"/>
          <w:i/>
          <w:szCs w:val="22"/>
        </w:rPr>
        <w:t>KHz</w:t>
      </w:r>
      <w:proofErr w:type="spellEnd"/>
      <w:r w:rsidR="0099377C" w:rsidRPr="00AB6797">
        <w:rPr>
          <w:rFonts w:eastAsiaTheme="minorEastAsia"/>
          <w:i/>
          <w:szCs w:val="22"/>
        </w:rPr>
        <w:t xml:space="preserve"> SCS</w:t>
      </w:r>
      <w:r w:rsidRPr="00AB6797">
        <w:rPr>
          <w:rFonts w:eastAsiaTheme="minorEastAsia"/>
          <w:i/>
          <w:szCs w:val="22"/>
        </w:rPr>
        <w:t xml:space="preserve">, support using interlaced RB transmission (i.e., </w:t>
      </w:r>
      <w:r w:rsidR="00DC32B7" w:rsidRPr="00AB6797">
        <w:rPr>
          <w:rFonts w:eastAsiaTheme="minorEastAsia"/>
          <w:i/>
          <w:szCs w:val="22"/>
        </w:rPr>
        <w:t>Option</w:t>
      </w:r>
      <w:r w:rsidRPr="00AB6797">
        <w:rPr>
          <w:rFonts w:eastAsiaTheme="minorEastAsia"/>
          <w:i/>
          <w:szCs w:val="22"/>
        </w:rPr>
        <w:t>. 1</w:t>
      </w:r>
      <w:r w:rsidR="0099377C" w:rsidRPr="00AB6797">
        <w:rPr>
          <w:rFonts w:eastAsiaTheme="minorEastAsia"/>
          <w:i/>
          <w:szCs w:val="22"/>
        </w:rPr>
        <w:t>-1</w:t>
      </w:r>
      <w:r w:rsidRPr="00AB6797">
        <w:rPr>
          <w:rFonts w:eastAsiaTheme="minorEastAsia"/>
          <w:i/>
          <w:szCs w:val="22"/>
        </w:rPr>
        <w:t>).</w:t>
      </w:r>
    </w:p>
    <w:p w14:paraId="4D8DC0DB" w14:textId="2D99E160" w:rsidR="00185A27" w:rsidRPr="00AB6797" w:rsidRDefault="00C1795D" w:rsidP="00D601F0">
      <w:pPr>
        <w:pStyle w:val="3GPPText"/>
        <w:rPr>
          <w:rFonts w:eastAsiaTheme="minorEastAsia"/>
          <w:iCs/>
          <w:szCs w:val="22"/>
        </w:rPr>
      </w:pPr>
      <w:r w:rsidRPr="00AB6797">
        <w:rPr>
          <w:rFonts w:eastAsiaTheme="minorEastAsia"/>
          <w:iCs/>
          <w:szCs w:val="22"/>
        </w:rPr>
        <w:t xml:space="preserve">In the </w:t>
      </w:r>
      <w:r w:rsidR="00FB4F4F" w:rsidRPr="00AB6797">
        <w:rPr>
          <w:rFonts w:eastAsiaTheme="minorEastAsia"/>
          <w:iCs/>
          <w:szCs w:val="22"/>
        </w:rPr>
        <w:t xml:space="preserve">RAN1 #110b </w:t>
      </w:r>
      <w:r w:rsidRPr="00AB6797">
        <w:rPr>
          <w:rFonts w:eastAsiaTheme="minorEastAsia"/>
          <w:iCs/>
          <w:szCs w:val="22"/>
        </w:rPr>
        <w:t xml:space="preserve">meeting, RAN1 agreed to support additional S-SSB occasions in R16/17 design. </w:t>
      </w:r>
      <w:r w:rsidR="006B0C0A" w:rsidRPr="00AB6797">
        <w:rPr>
          <w:rFonts w:eastAsiaTheme="minorEastAsia"/>
          <w:iCs/>
          <w:szCs w:val="22"/>
        </w:rPr>
        <w:t>One open issue is how to introduce more candidate S-SSB occasions compared to R16/17 NR SL design</w:t>
      </w:r>
      <w:r w:rsidRPr="00AB6797">
        <w:rPr>
          <w:rFonts w:eastAsiaTheme="minorEastAsia"/>
          <w:iCs/>
          <w:szCs w:val="22"/>
        </w:rPr>
        <w:t>. In our view,</w:t>
      </w:r>
      <w:r w:rsidR="00D601F0" w:rsidRPr="00AB6797">
        <w:rPr>
          <w:rFonts w:eastAsiaTheme="minorEastAsia"/>
          <w:iCs/>
          <w:szCs w:val="22"/>
        </w:rPr>
        <w:t xml:space="preserve"> introducing dedicated slots for S-SSB transmission results in spectrum inefficiency </w:t>
      </w:r>
      <w:r w:rsidR="00075129" w:rsidRPr="00AB6797">
        <w:rPr>
          <w:rFonts w:eastAsiaTheme="minorEastAsia"/>
          <w:iCs/>
          <w:szCs w:val="22"/>
        </w:rPr>
        <w:t>as those resources may not be needed all the time</w:t>
      </w:r>
      <w:r w:rsidR="00D601F0" w:rsidRPr="00AB6797">
        <w:rPr>
          <w:rFonts w:eastAsiaTheme="minorEastAsia"/>
          <w:iCs/>
          <w:szCs w:val="22"/>
        </w:rPr>
        <w:t>. To improve the spectrum efficiency, the new</w:t>
      </w:r>
      <w:r w:rsidR="00755437" w:rsidRPr="00AB6797">
        <w:rPr>
          <w:rFonts w:eastAsiaTheme="minorEastAsia"/>
          <w:iCs/>
          <w:szCs w:val="22"/>
        </w:rPr>
        <w:t>ly</w:t>
      </w:r>
      <w:r w:rsidR="00D601F0" w:rsidRPr="00AB6797">
        <w:rPr>
          <w:rFonts w:eastAsiaTheme="minorEastAsia"/>
          <w:iCs/>
          <w:szCs w:val="22"/>
        </w:rPr>
        <w:t xml:space="preserve"> introduced slots for S-SSB </w:t>
      </w:r>
      <w:r w:rsidR="00130C7B" w:rsidRPr="00AB6797">
        <w:rPr>
          <w:rFonts w:eastAsiaTheme="minorEastAsia"/>
          <w:iCs/>
          <w:szCs w:val="22"/>
        </w:rPr>
        <w:t>should</w:t>
      </w:r>
      <w:r w:rsidR="00D601F0" w:rsidRPr="00AB6797">
        <w:rPr>
          <w:rFonts w:eastAsiaTheme="minorEastAsia"/>
          <w:iCs/>
          <w:szCs w:val="22"/>
        </w:rPr>
        <w:t xml:space="preserve"> </w:t>
      </w:r>
      <w:r w:rsidR="00130C7B" w:rsidRPr="00AB6797">
        <w:rPr>
          <w:rFonts w:eastAsiaTheme="minorEastAsia"/>
          <w:iCs/>
          <w:szCs w:val="22"/>
        </w:rPr>
        <w:t xml:space="preserve">also </w:t>
      </w:r>
      <w:r w:rsidR="00D601F0" w:rsidRPr="00AB6797">
        <w:rPr>
          <w:rFonts w:eastAsiaTheme="minorEastAsia"/>
          <w:iCs/>
          <w:szCs w:val="22"/>
        </w:rPr>
        <w:t xml:space="preserve">be used for normal </w:t>
      </w:r>
      <w:proofErr w:type="spellStart"/>
      <w:r w:rsidR="00D601F0" w:rsidRPr="00AB6797">
        <w:rPr>
          <w:rFonts w:eastAsiaTheme="minorEastAsia"/>
          <w:iCs/>
          <w:szCs w:val="22"/>
        </w:rPr>
        <w:t>sidelink</w:t>
      </w:r>
      <w:proofErr w:type="spellEnd"/>
      <w:r w:rsidR="00D601F0" w:rsidRPr="00AB6797">
        <w:rPr>
          <w:rFonts w:eastAsiaTheme="minorEastAsia"/>
          <w:iCs/>
          <w:szCs w:val="22"/>
        </w:rPr>
        <w:t xml:space="preserve"> </w:t>
      </w:r>
      <w:r w:rsidR="00130C7B" w:rsidRPr="00AB6797">
        <w:rPr>
          <w:rFonts w:eastAsiaTheme="minorEastAsia"/>
          <w:iCs/>
          <w:szCs w:val="22"/>
        </w:rPr>
        <w:t xml:space="preserve">data transmission as well </w:t>
      </w:r>
      <w:r w:rsidR="00D601F0" w:rsidRPr="00AB6797">
        <w:rPr>
          <w:rFonts w:eastAsiaTheme="minorEastAsia"/>
          <w:iCs/>
          <w:szCs w:val="22"/>
        </w:rPr>
        <w:t>in some conditions</w:t>
      </w:r>
      <w:r w:rsidR="00130C7B" w:rsidRPr="00AB6797">
        <w:rPr>
          <w:rFonts w:eastAsiaTheme="minorEastAsia"/>
          <w:iCs/>
          <w:szCs w:val="22"/>
        </w:rPr>
        <w:t xml:space="preserve">. The conditions should be </w:t>
      </w:r>
      <w:r w:rsidR="00075129" w:rsidRPr="00AB6797">
        <w:rPr>
          <w:rFonts w:eastAsiaTheme="minorEastAsia"/>
          <w:iCs/>
          <w:szCs w:val="22"/>
        </w:rPr>
        <w:t>set</w:t>
      </w:r>
      <w:r w:rsidR="00130C7B" w:rsidRPr="00AB6797">
        <w:rPr>
          <w:rFonts w:eastAsiaTheme="minorEastAsia"/>
          <w:iCs/>
          <w:szCs w:val="22"/>
        </w:rPr>
        <w:t xml:space="preserve"> so that </w:t>
      </w:r>
      <w:proofErr w:type="spellStart"/>
      <w:r w:rsidR="00130C7B" w:rsidRPr="00AB6797">
        <w:rPr>
          <w:rFonts w:eastAsiaTheme="minorEastAsia"/>
          <w:iCs/>
          <w:szCs w:val="22"/>
        </w:rPr>
        <w:t>sidelink</w:t>
      </w:r>
      <w:proofErr w:type="spellEnd"/>
      <w:r w:rsidR="00130C7B" w:rsidRPr="00AB6797">
        <w:rPr>
          <w:rFonts w:eastAsiaTheme="minorEastAsia"/>
          <w:iCs/>
          <w:szCs w:val="22"/>
        </w:rPr>
        <w:t xml:space="preserve"> data transmission will not severely affect S-SSB transmission. </w:t>
      </w:r>
      <w:r w:rsidR="00185A27" w:rsidRPr="00AB6797">
        <w:rPr>
          <w:rFonts w:eastAsiaTheme="minorEastAsia"/>
          <w:iCs/>
          <w:szCs w:val="22"/>
        </w:rPr>
        <w:t>For example, only high priority data can use the S-SSB</w:t>
      </w:r>
      <w:r w:rsidR="00755437" w:rsidRPr="00AB6797">
        <w:rPr>
          <w:rFonts w:eastAsiaTheme="minorEastAsia"/>
          <w:iCs/>
          <w:szCs w:val="22"/>
        </w:rPr>
        <w:t>,</w:t>
      </w:r>
      <w:r w:rsidR="00185A27" w:rsidRPr="00AB6797">
        <w:rPr>
          <w:rFonts w:eastAsiaTheme="minorEastAsia"/>
          <w:iCs/>
          <w:szCs w:val="22"/>
        </w:rPr>
        <w:t xml:space="preserve"> or when dedicated S-SSB slots can guarantee a good synchronization in the area.</w:t>
      </w:r>
    </w:p>
    <w:p w14:paraId="492818BA" w14:textId="1D6BA42C" w:rsidR="00AB5E6F" w:rsidRPr="00AB6797" w:rsidRDefault="00815636" w:rsidP="00815636">
      <w:pPr>
        <w:pStyle w:val="3GPPText"/>
        <w:rPr>
          <w:rFonts w:eastAsiaTheme="minorEastAsia"/>
          <w:i/>
          <w:szCs w:val="22"/>
        </w:rPr>
      </w:pPr>
      <w:r w:rsidRPr="00AB6797">
        <w:rPr>
          <w:rFonts w:eastAsiaTheme="minorEastAsia"/>
          <w:b/>
          <w:bCs/>
          <w:i/>
          <w:szCs w:val="22"/>
          <w:u w:val="single"/>
        </w:rPr>
        <w:t xml:space="preserve">Proposal </w:t>
      </w:r>
      <w:r w:rsidR="00DC6662" w:rsidRPr="00AB6797">
        <w:rPr>
          <w:rFonts w:eastAsiaTheme="minorEastAsia"/>
          <w:b/>
          <w:bCs/>
          <w:i/>
          <w:szCs w:val="22"/>
          <w:u w:val="single"/>
        </w:rPr>
        <w:t>2</w:t>
      </w:r>
      <w:r w:rsidR="00E56616" w:rsidRPr="00AB6797">
        <w:rPr>
          <w:rFonts w:eastAsiaTheme="minorEastAsia"/>
          <w:b/>
          <w:bCs/>
          <w:i/>
          <w:szCs w:val="22"/>
          <w:u w:val="single"/>
        </w:rPr>
        <w:t>5</w:t>
      </w:r>
      <w:r w:rsidRPr="00AB6797">
        <w:rPr>
          <w:rFonts w:eastAsiaTheme="minorEastAsia"/>
          <w:i/>
          <w:szCs w:val="22"/>
        </w:rPr>
        <w:t xml:space="preserve">: </w:t>
      </w:r>
      <w:r w:rsidR="00AB5E6F" w:rsidRPr="00AB6797">
        <w:rPr>
          <w:rFonts w:eastAsiaTheme="minorEastAsia"/>
          <w:i/>
          <w:szCs w:val="22"/>
        </w:rPr>
        <w:t>For additional candidate S-SSB occasion, support Option 2, in which the additional candidate S-SSB occasions belong to resource pool.</w:t>
      </w:r>
    </w:p>
    <w:p w14:paraId="2133000D" w14:textId="61AC789A" w:rsidR="00FB4F4F" w:rsidRPr="00AB6797" w:rsidRDefault="00E56542" w:rsidP="00815636">
      <w:pPr>
        <w:pStyle w:val="3GPPText"/>
        <w:rPr>
          <w:rFonts w:eastAsiaTheme="minorEastAsia"/>
          <w:i/>
          <w:szCs w:val="22"/>
        </w:rPr>
      </w:pPr>
      <w:r w:rsidRPr="00AB6797">
        <w:rPr>
          <w:rFonts w:eastAsiaTheme="minorEastAsia"/>
          <w:iCs/>
        </w:rPr>
        <w:t xml:space="preserve">As the new S-SSB occasion is introduces to support the case that the UE cannot transmit S-SSB in the R16/17 S-SSB occasion, it is natural to associate the new additional S-SSB occasions with the R16/17 S-SSB occasion. </w:t>
      </w:r>
      <w:r w:rsidRPr="00AB6797">
        <w:rPr>
          <w:rFonts w:eastAsiaTheme="minorEastAsia"/>
          <w:iCs/>
          <w:szCs w:val="22"/>
        </w:rPr>
        <w:t xml:space="preserve">Therefore, Option 2, in which each </w:t>
      </w:r>
      <w:r w:rsidR="00955FF6" w:rsidRPr="00AB6797">
        <w:rPr>
          <w:rFonts w:eastAsiaTheme="minorEastAsia"/>
          <w:iCs/>
          <w:szCs w:val="22"/>
        </w:rPr>
        <w:t>R16/17 S-SSB occasion has K corresponding new S-SSB occasion, should be supported.</w:t>
      </w:r>
    </w:p>
    <w:p w14:paraId="4AD1C361" w14:textId="195DEB48" w:rsidR="0099377C" w:rsidRPr="00AB6797" w:rsidRDefault="0099377C" w:rsidP="0099377C">
      <w:pPr>
        <w:pStyle w:val="3GPPText"/>
        <w:rPr>
          <w:i/>
          <w:szCs w:val="22"/>
          <w:lang w:eastAsia="zh-CN"/>
        </w:rPr>
      </w:pPr>
      <w:r w:rsidRPr="00AB6797">
        <w:rPr>
          <w:rFonts w:eastAsiaTheme="minorEastAsia"/>
          <w:b/>
          <w:bCs/>
          <w:i/>
          <w:szCs w:val="22"/>
          <w:u w:val="single"/>
        </w:rPr>
        <w:t xml:space="preserve">Proposal </w:t>
      </w:r>
      <w:r w:rsidR="00E56616" w:rsidRPr="00AB6797">
        <w:rPr>
          <w:rFonts w:eastAsiaTheme="minorEastAsia"/>
          <w:b/>
          <w:bCs/>
          <w:i/>
          <w:szCs w:val="22"/>
          <w:u w:val="single"/>
        </w:rPr>
        <w:t>26</w:t>
      </w:r>
      <w:r w:rsidRPr="00AB6797">
        <w:rPr>
          <w:rFonts w:eastAsiaTheme="minorEastAsia"/>
          <w:i/>
          <w:szCs w:val="22"/>
        </w:rPr>
        <w:t xml:space="preserve">: Regarding </w:t>
      </w:r>
      <w:r w:rsidRPr="00AB6797">
        <w:rPr>
          <w:i/>
          <w:szCs w:val="22"/>
          <w:lang w:eastAsia="x-none"/>
        </w:rPr>
        <w:t xml:space="preserve">the number and location(s) of additional candidate S-SSB occasions, support Option 2, in which </w:t>
      </w:r>
      <w:r w:rsidRPr="00AB6797">
        <w:rPr>
          <w:i/>
          <w:szCs w:val="22"/>
          <w:lang w:eastAsia="zh-CN"/>
        </w:rPr>
        <w:t>each R16/R17 NR SL S-SSB slot has K corresponding additional candidate S-SSB occasion, and the gap between them is (pre-)configured.</w:t>
      </w:r>
    </w:p>
    <w:p w14:paraId="0BC80940" w14:textId="6D9E62FF" w:rsidR="00BE1385" w:rsidRPr="00AB6797" w:rsidRDefault="00C1795D" w:rsidP="00815636">
      <w:pPr>
        <w:pStyle w:val="3GPPText"/>
        <w:rPr>
          <w:rFonts w:eastAsiaTheme="minorEastAsia"/>
          <w:iCs/>
          <w:szCs w:val="22"/>
        </w:rPr>
      </w:pPr>
      <w:r w:rsidRPr="00AB6797">
        <w:rPr>
          <w:rFonts w:eastAsiaTheme="minorEastAsia"/>
          <w:iCs/>
          <w:szCs w:val="22"/>
        </w:rPr>
        <w:t>Another remaining issue is when a Tx UE transmits S-SSB in the newly (pre-)configured S-SSB.</w:t>
      </w:r>
      <w:r w:rsidR="00A34F20" w:rsidRPr="00AB6797">
        <w:rPr>
          <w:rFonts w:eastAsiaTheme="minorEastAsia"/>
          <w:iCs/>
          <w:szCs w:val="22"/>
        </w:rPr>
        <w:t xml:space="preserve"> In our view, if the UE successfully transmits S-SSB in the R16/17 S-SSB occasions, it is not necessary to transmit in the newly (pre-)configured S-SSBs. </w:t>
      </w:r>
      <w:r w:rsidR="00BE1385" w:rsidRPr="00AB6797">
        <w:rPr>
          <w:rFonts w:eastAsiaTheme="minorEastAsia"/>
          <w:iCs/>
          <w:szCs w:val="22"/>
        </w:rPr>
        <w:t>It is because t</w:t>
      </w:r>
      <w:r w:rsidR="00A34F20" w:rsidRPr="00AB6797">
        <w:rPr>
          <w:rFonts w:eastAsiaTheme="minorEastAsia"/>
          <w:iCs/>
          <w:szCs w:val="22"/>
        </w:rPr>
        <w:t xml:space="preserve">he R16/17 S-SSB occasions may sufficiently </w:t>
      </w:r>
      <w:r w:rsidR="00BE1385" w:rsidRPr="00AB6797">
        <w:rPr>
          <w:rFonts w:eastAsiaTheme="minorEastAsia"/>
          <w:iCs/>
          <w:szCs w:val="22"/>
        </w:rPr>
        <w:t>provide synchronization to the system. However, when the UE fails to transmit S-SSB (e.g., fail LBT) in one</w:t>
      </w:r>
      <w:r w:rsidR="00FB4F4F" w:rsidRPr="00AB6797">
        <w:rPr>
          <w:rFonts w:eastAsiaTheme="minorEastAsia"/>
          <w:iCs/>
          <w:szCs w:val="22"/>
        </w:rPr>
        <w:t xml:space="preserve"> or more</w:t>
      </w:r>
      <w:r w:rsidR="00BE1385" w:rsidRPr="00AB6797">
        <w:rPr>
          <w:rFonts w:eastAsiaTheme="minorEastAsia"/>
          <w:iCs/>
          <w:szCs w:val="22"/>
        </w:rPr>
        <w:t xml:space="preserve"> of the R16/17 occasions, the UE should perform LBT and transmit S-SSB in the newly (pre-)configured S-SSB to maintain the synchronization to the system.</w:t>
      </w:r>
    </w:p>
    <w:p w14:paraId="2B55E0D8" w14:textId="07DC48FB" w:rsidR="0099377C" w:rsidRPr="00AB6797" w:rsidRDefault="00C1795D" w:rsidP="00815636">
      <w:pPr>
        <w:pStyle w:val="3GPPText"/>
        <w:rPr>
          <w:i/>
          <w:szCs w:val="22"/>
          <w:highlight w:val="cyan"/>
          <w:lang w:eastAsia="zh-CN"/>
        </w:rPr>
      </w:pPr>
      <w:r w:rsidRPr="00AB6797">
        <w:rPr>
          <w:rFonts w:eastAsiaTheme="minorEastAsia"/>
          <w:b/>
          <w:bCs/>
          <w:i/>
          <w:u w:val="single"/>
        </w:rPr>
        <w:t xml:space="preserve">Proposal </w:t>
      </w:r>
      <w:r w:rsidR="00E56616" w:rsidRPr="00AB6797">
        <w:rPr>
          <w:rFonts w:eastAsiaTheme="minorEastAsia"/>
          <w:b/>
          <w:bCs/>
          <w:i/>
          <w:u w:val="single"/>
        </w:rPr>
        <w:t>27</w:t>
      </w:r>
      <w:r w:rsidRPr="00AB6797">
        <w:rPr>
          <w:rFonts w:eastAsiaTheme="minorEastAsia"/>
          <w:i/>
        </w:rPr>
        <w:t xml:space="preserve">: </w:t>
      </w:r>
      <w:r w:rsidR="0099377C" w:rsidRPr="00AB6797">
        <w:rPr>
          <w:rFonts w:eastAsiaTheme="minorEastAsia"/>
          <w:i/>
        </w:rPr>
        <w:t xml:space="preserve">Regarding S-SSB transmission in each S-SSB period, support Alt. 1, in which the </w:t>
      </w:r>
      <w:r w:rsidR="0099377C" w:rsidRPr="00AB6797">
        <w:rPr>
          <w:i/>
          <w:lang w:eastAsia="zh-CN"/>
        </w:rPr>
        <w:t>UE attempts to transmit on all or some of additional candidate S-SSB occasion(s) only when it fails to transmit on R16/R17 S-SSB occasion(s)</w:t>
      </w:r>
      <w:r w:rsidR="0099377C" w:rsidRPr="00AB6797">
        <w:rPr>
          <w:i/>
          <w:szCs w:val="22"/>
          <w:lang w:eastAsia="zh-CN"/>
        </w:rPr>
        <w:t>.</w:t>
      </w:r>
    </w:p>
    <w:p w14:paraId="7D1F6CC0" w14:textId="5DB5B2C1" w:rsidR="00AB5E6F" w:rsidRPr="00AB6797" w:rsidRDefault="00AB5E6F" w:rsidP="00AB5E6F">
      <w:pPr>
        <w:pStyle w:val="3GPPText"/>
        <w:rPr>
          <w:rFonts w:eastAsia="Times New Roman"/>
          <w:sz w:val="20"/>
          <w:lang w:eastAsia="zh-CN"/>
        </w:rPr>
      </w:pPr>
      <w:r w:rsidRPr="00AB6797">
        <w:rPr>
          <w:iCs/>
          <w:szCs w:val="22"/>
          <w:lang w:eastAsia="zh-CN"/>
        </w:rPr>
        <w:t xml:space="preserve">Regarding S-SSB transmission in wideband, </w:t>
      </w:r>
      <w:r w:rsidRPr="00AB6797">
        <w:rPr>
          <w:lang w:eastAsia="zh-CN"/>
        </w:rPr>
        <w:t xml:space="preserve">when a UE initiates a COT on multiple RB sets and the COT duration includes S-SSB slot(s), the COT maybe lost if not all the RB sets are used to transmit S-SSB. For example, in case where the COT overlaps with Rel-16/17 S-SSB occasions, those S-SSB slot(s) cannot be used for </w:t>
      </w:r>
      <w:proofErr w:type="spellStart"/>
      <w:r w:rsidRPr="00AB6797">
        <w:rPr>
          <w:lang w:eastAsia="zh-CN"/>
        </w:rPr>
        <w:t>sidelink</w:t>
      </w:r>
      <w:proofErr w:type="spellEnd"/>
      <w:r w:rsidRPr="00AB6797">
        <w:rPr>
          <w:lang w:eastAsia="zh-CN"/>
        </w:rPr>
        <w:t xml:space="preserve"> data transmission as those occasions are not part of resource pool. Instead, supporting S-SSB transmission on multiple RB sets can help keeping the COT after S-SSB slots and avoiding starting LBT type 1 to transmit in the subsequent slots. </w:t>
      </w:r>
    </w:p>
    <w:p w14:paraId="399BF7C3" w14:textId="673EC385" w:rsidR="00AB5E6F" w:rsidRPr="00AB6797" w:rsidRDefault="00AB5E6F" w:rsidP="00AB5E6F">
      <w:pPr>
        <w:pStyle w:val="3GPPText"/>
        <w:rPr>
          <w:i/>
          <w:iCs/>
        </w:rPr>
      </w:pPr>
      <w:r w:rsidRPr="00AB6797">
        <w:rPr>
          <w:b/>
          <w:bCs/>
          <w:i/>
          <w:iCs/>
          <w:u w:val="single"/>
        </w:rPr>
        <w:t xml:space="preserve">Proposal </w:t>
      </w:r>
      <w:r w:rsidR="00E56616" w:rsidRPr="00AB6797">
        <w:rPr>
          <w:b/>
          <w:bCs/>
          <w:i/>
          <w:iCs/>
          <w:u w:val="single"/>
        </w:rPr>
        <w:t>28</w:t>
      </w:r>
      <w:r w:rsidRPr="00AB6797">
        <w:rPr>
          <w:b/>
          <w:bCs/>
          <w:i/>
          <w:iCs/>
          <w:u w:val="single"/>
        </w:rPr>
        <w:t>:</w:t>
      </w:r>
      <w:r w:rsidRPr="00AB6797">
        <w:rPr>
          <w:i/>
          <w:iCs/>
        </w:rPr>
        <w:t xml:space="preserve"> S-SSB transmission on multiple RB sets can be used to maintain a COT. </w:t>
      </w:r>
    </w:p>
    <w:p w14:paraId="2F7CD0FA" w14:textId="77777777" w:rsidR="00AB5E6F" w:rsidRPr="00AB6797" w:rsidRDefault="00AB5E6F" w:rsidP="00AB5E6F">
      <w:pPr>
        <w:pStyle w:val="3GPPText"/>
        <w:rPr>
          <w:lang w:eastAsia="zh-CN"/>
        </w:rPr>
      </w:pPr>
      <w:r w:rsidRPr="00AB6797">
        <w:rPr>
          <w:lang w:eastAsia="zh-CN"/>
        </w:rPr>
        <w:t xml:space="preserve">The UE can use the acquired RB sets for a COT to transmit S-SSB on multiple RB sets. One of the RB sets can always be used for S-SSB transmission to avoid blind detection of the S-SSB transmission on multiple RB sets. </w:t>
      </w:r>
    </w:p>
    <w:p w14:paraId="6269D831" w14:textId="0E08A348" w:rsidR="00AB5E6F" w:rsidRPr="00AB6797" w:rsidRDefault="00AB5E6F" w:rsidP="00AB5E6F">
      <w:pPr>
        <w:pStyle w:val="3GPPText"/>
        <w:rPr>
          <w:i/>
          <w:iCs/>
        </w:rPr>
      </w:pPr>
      <w:r w:rsidRPr="00AB6797">
        <w:rPr>
          <w:b/>
          <w:bCs/>
          <w:i/>
          <w:iCs/>
          <w:u w:val="single"/>
        </w:rPr>
        <w:t xml:space="preserve">Proposal </w:t>
      </w:r>
      <w:r w:rsidR="00E56616" w:rsidRPr="00AB6797">
        <w:rPr>
          <w:b/>
          <w:bCs/>
          <w:i/>
          <w:iCs/>
          <w:u w:val="single"/>
        </w:rPr>
        <w:t>29</w:t>
      </w:r>
      <w:r w:rsidRPr="00AB6797">
        <w:rPr>
          <w:b/>
          <w:bCs/>
          <w:i/>
          <w:iCs/>
          <w:u w:val="single"/>
        </w:rPr>
        <w:t>:</w:t>
      </w:r>
      <w:r w:rsidRPr="00AB6797">
        <w:rPr>
          <w:i/>
          <w:iCs/>
        </w:rPr>
        <w:t xml:space="preserve"> S-SSB is always transmitted on a default RB set. </w:t>
      </w:r>
    </w:p>
    <w:p w14:paraId="69C84F84" w14:textId="1DB04C3D" w:rsidR="00AB5E6F" w:rsidRDefault="00AB5E6F" w:rsidP="00815636">
      <w:pPr>
        <w:pStyle w:val="3GPPText"/>
        <w:rPr>
          <w:rFonts w:eastAsiaTheme="minorEastAsia"/>
          <w:i/>
          <w:szCs w:val="22"/>
          <w:highlight w:val="cyan"/>
        </w:rPr>
      </w:pPr>
    </w:p>
    <w:p w14:paraId="0F697FB4" w14:textId="77777777" w:rsidR="005D51EC" w:rsidRPr="00AB6797" w:rsidRDefault="005D51EC" w:rsidP="00815636">
      <w:pPr>
        <w:pStyle w:val="3GPPText"/>
        <w:rPr>
          <w:rFonts w:eastAsiaTheme="minorEastAsia"/>
          <w:i/>
          <w:szCs w:val="22"/>
          <w:highlight w:val="cyan"/>
        </w:rPr>
      </w:pPr>
    </w:p>
    <w:p w14:paraId="663F6C42" w14:textId="77777777" w:rsidR="00961954" w:rsidRPr="00AB6797" w:rsidRDefault="00961954" w:rsidP="00961954">
      <w:pPr>
        <w:pStyle w:val="3GPPH2"/>
        <w:rPr>
          <w:rFonts w:ascii="Times New Roman" w:hAnsi="Times New Roman"/>
        </w:rPr>
      </w:pPr>
      <w:r w:rsidRPr="00AB6797">
        <w:rPr>
          <w:rFonts w:ascii="Times New Roman" w:hAnsi="Times New Roman"/>
        </w:rPr>
        <w:lastRenderedPageBreak/>
        <w:t>Other</w:t>
      </w:r>
      <w:r w:rsidR="00AB749B" w:rsidRPr="00AB6797">
        <w:rPr>
          <w:rFonts w:ascii="Times New Roman" w:hAnsi="Times New Roman"/>
        </w:rPr>
        <w:t>s</w:t>
      </w:r>
    </w:p>
    <w:p w14:paraId="2A2912B2" w14:textId="77777777" w:rsidR="00AA0480" w:rsidRPr="00AB6797" w:rsidRDefault="00AA0480">
      <w:pPr>
        <w:rPr>
          <w:rFonts w:ascii="Times New Roman" w:eastAsia="SimSun" w:hAnsi="Times New Roman" w:cs="Times New Roman"/>
          <w:szCs w:val="20"/>
          <w:u w:val="single"/>
        </w:rPr>
      </w:pPr>
      <w:r w:rsidRPr="00AB6797">
        <w:rPr>
          <w:rFonts w:ascii="Times New Roman" w:eastAsia="SimSun" w:hAnsi="Times New Roman" w:cs="Times New Roman"/>
          <w:szCs w:val="20"/>
          <w:highlight w:val="lightGray"/>
          <w:u w:val="single"/>
        </w:rPr>
        <w:t>SL RS:</w:t>
      </w:r>
    </w:p>
    <w:p w14:paraId="04BEEDAA" w14:textId="77777777" w:rsidR="00BE0211" w:rsidRPr="00AB6797" w:rsidRDefault="00BE0211" w:rsidP="00FD5E2B">
      <w:pPr>
        <w:jc w:val="both"/>
        <w:rPr>
          <w:rFonts w:ascii="Times New Roman" w:eastAsia="SimSun" w:hAnsi="Times New Roman" w:cs="Times New Roman"/>
          <w:szCs w:val="20"/>
        </w:rPr>
      </w:pPr>
      <w:r w:rsidRPr="00AB6797">
        <w:rPr>
          <w:rFonts w:ascii="Times New Roman" w:eastAsia="SimSun" w:hAnsi="Times New Roman" w:cs="Times New Roman"/>
          <w:szCs w:val="20"/>
        </w:rPr>
        <w:t>It is expected that PSCCH/PSSCH use</w:t>
      </w:r>
      <w:r w:rsidR="008210DA" w:rsidRPr="00AB6797">
        <w:rPr>
          <w:rFonts w:ascii="Times New Roman" w:eastAsia="SimSun" w:hAnsi="Times New Roman" w:cs="Times New Roman"/>
          <w:szCs w:val="20"/>
        </w:rPr>
        <w:t>s</w:t>
      </w:r>
      <w:r w:rsidRPr="00AB6797">
        <w:rPr>
          <w:rFonts w:ascii="Times New Roman" w:eastAsia="SimSun" w:hAnsi="Times New Roman" w:cs="Times New Roman"/>
          <w:szCs w:val="20"/>
        </w:rPr>
        <w:t xml:space="preserve"> interlace-based transmission, which is different from R16/17 using subchannel-based transmission. Therefore, the SL RS</w:t>
      </w:r>
      <w:r w:rsidR="000C4D46" w:rsidRPr="00AB6797">
        <w:rPr>
          <w:rFonts w:ascii="Times New Roman" w:eastAsia="SimSun" w:hAnsi="Times New Roman" w:cs="Times New Roman"/>
          <w:szCs w:val="20"/>
        </w:rPr>
        <w:t xml:space="preserve"> (e.g., PTRS, DMRS, CSI RS)</w:t>
      </w:r>
      <w:r w:rsidRPr="00AB6797">
        <w:rPr>
          <w:rFonts w:ascii="Times New Roman" w:eastAsia="SimSun" w:hAnsi="Times New Roman" w:cs="Times New Roman"/>
          <w:szCs w:val="20"/>
        </w:rPr>
        <w:t xml:space="preserve"> </w:t>
      </w:r>
      <w:r w:rsidR="00417F5F" w:rsidRPr="00AB6797">
        <w:rPr>
          <w:rFonts w:ascii="Times New Roman" w:eastAsia="SimSun" w:hAnsi="Times New Roman" w:cs="Times New Roman"/>
          <w:szCs w:val="20"/>
        </w:rPr>
        <w:t>resource configuration</w:t>
      </w:r>
      <w:r w:rsidRPr="00AB6797">
        <w:rPr>
          <w:rFonts w:ascii="Times New Roman" w:eastAsia="SimSun" w:hAnsi="Times New Roman" w:cs="Times New Roman"/>
          <w:szCs w:val="20"/>
        </w:rPr>
        <w:t xml:space="preserve"> should be </w:t>
      </w:r>
      <w:r w:rsidR="000C4D46" w:rsidRPr="00AB6797">
        <w:rPr>
          <w:rFonts w:ascii="Times New Roman" w:eastAsia="SimSun" w:hAnsi="Times New Roman" w:cs="Times New Roman"/>
          <w:szCs w:val="20"/>
        </w:rPr>
        <w:t xml:space="preserve">further studied. In our view, we can take R16 SL RS design as baseline and adopt the design to the interlace structure. Specifically, </w:t>
      </w:r>
      <w:r w:rsidR="0090200D" w:rsidRPr="00AB6797">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sidRPr="00AB6797">
        <w:rPr>
          <w:rFonts w:ascii="Times New Roman" w:eastAsia="SimSun" w:hAnsi="Times New Roman" w:cs="Times New Roman"/>
          <w:szCs w:val="20"/>
        </w:rPr>
        <w:t xml:space="preserve"> </w:t>
      </w:r>
      <w:r w:rsidRPr="00AB6797">
        <w:rPr>
          <w:rFonts w:ascii="Times New Roman" w:eastAsia="SimSun" w:hAnsi="Times New Roman" w:cs="Times New Roman"/>
          <w:szCs w:val="20"/>
        </w:rPr>
        <w:t xml:space="preserve"> </w:t>
      </w:r>
    </w:p>
    <w:p w14:paraId="2BB052AC" w14:textId="3281857E" w:rsidR="00AC61E8" w:rsidRPr="00AB6797" w:rsidRDefault="00AC61E8" w:rsidP="00244B0E">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3</w:t>
      </w:r>
      <w:r w:rsidR="00E56616" w:rsidRPr="00AB6797">
        <w:rPr>
          <w:rFonts w:eastAsiaTheme="minorEastAsia"/>
          <w:b/>
          <w:bCs/>
          <w:i/>
          <w:szCs w:val="22"/>
          <w:u w:val="single"/>
        </w:rPr>
        <w:t>0</w:t>
      </w:r>
      <w:r w:rsidRPr="00AB6797">
        <w:rPr>
          <w:rFonts w:eastAsiaTheme="minorEastAsia"/>
          <w:i/>
          <w:szCs w:val="22"/>
        </w:rPr>
        <w:t xml:space="preserve">: </w:t>
      </w:r>
      <w:r w:rsidR="006825C7" w:rsidRPr="00AB6797">
        <w:rPr>
          <w:rFonts w:eastAsiaTheme="minorEastAsia"/>
          <w:i/>
          <w:szCs w:val="22"/>
        </w:rPr>
        <w:t>S</w:t>
      </w:r>
      <w:r w:rsidRPr="00AB6797">
        <w:rPr>
          <w:rFonts w:eastAsiaTheme="minorEastAsia"/>
          <w:i/>
          <w:szCs w:val="22"/>
        </w:rPr>
        <w:t xml:space="preserve">tudy </w:t>
      </w:r>
      <w:r w:rsidR="00B6108E" w:rsidRPr="00AB6797">
        <w:rPr>
          <w:rFonts w:eastAsiaTheme="minorEastAsia"/>
          <w:i/>
          <w:szCs w:val="22"/>
        </w:rPr>
        <w:t>SL RS</w:t>
      </w:r>
      <w:r w:rsidR="00BE0211" w:rsidRPr="00AB6797">
        <w:rPr>
          <w:rFonts w:eastAsiaTheme="minorEastAsia"/>
          <w:i/>
          <w:szCs w:val="22"/>
        </w:rPr>
        <w:t xml:space="preserve"> (i.e., DMRS, PTRS, CSI-RS)</w:t>
      </w:r>
      <w:r w:rsidR="00B6108E" w:rsidRPr="00AB6797">
        <w:rPr>
          <w:rFonts w:eastAsiaTheme="minorEastAsia"/>
          <w:i/>
          <w:szCs w:val="22"/>
        </w:rPr>
        <w:t xml:space="preserve"> structure </w:t>
      </w:r>
      <w:r w:rsidR="006825C7" w:rsidRPr="00AB6797">
        <w:rPr>
          <w:rFonts w:eastAsiaTheme="minorEastAsia"/>
          <w:i/>
          <w:szCs w:val="22"/>
        </w:rPr>
        <w:t>taking R16</w:t>
      </w:r>
      <w:r w:rsidR="000C4D46" w:rsidRPr="00AB6797">
        <w:rPr>
          <w:rFonts w:eastAsiaTheme="minorEastAsia"/>
          <w:i/>
          <w:szCs w:val="22"/>
        </w:rPr>
        <w:t xml:space="preserve"> SL RS</w:t>
      </w:r>
      <w:r w:rsidR="006825C7" w:rsidRPr="00AB6797">
        <w:rPr>
          <w:rFonts w:eastAsiaTheme="minorEastAsia"/>
          <w:i/>
          <w:szCs w:val="22"/>
        </w:rPr>
        <w:t xml:space="preserve"> as baseline.</w:t>
      </w:r>
    </w:p>
    <w:p w14:paraId="2DBB66F9" w14:textId="77777777" w:rsidR="00F133C9" w:rsidRPr="00AB6797" w:rsidRDefault="00F133C9" w:rsidP="00BC6AE7">
      <w:pPr>
        <w:pStyle w:val="3GPPText"/>
      </w:pPr>
    </w:p>
    <w:p w14:paraId="26606801" w14:textId="77777777" w:rsidR="00AA0480" w:rsidRPr="00AB6797" w:rsidRDefault="00AA0480">
      <w:pPr>
        <w:pStyle w:val="3GPPText"/>
        <w:rPr>
          <w:u w:val="single"/>
        </w:rPr>
      </w:pPr>
      <w:r w:rsidRPr="00AB6797">
        <w:rPr>
          <w:highlight w:val="lightGray"/>
          <w:u w:val="single"/>
        </w:rPr>
        <w:t>CSI reporting:</w:t>
      </w:r>
    </w:p>
    <w:p w14:paraId="5B82A7D5" w14:textId="77777777" w:rsidR="00F80388" w:rsidRPr="00AB6797" w:rsidRDefault="00E9155A">
      <w:pPr>
        <w:pStyle w:val="3GPPText"/>
      </w:pPr>
      <w:r w:rsidRPr="00AB6797">
        <w:t xml:space="preserve">For unicast communication in R16/17 SL, CSI reporting is supported, in which the Rx UE may report CQI and RI to the Tx UE. CSI reporting </w:t>
      </w:r>
      <w:r w:rsidR="009B77D7" w:rsidRPr="00AB6797">
        <w:t xml:space="preserve">can be used by </w:t>
      </w:r>
      <w:r w:rsidR="00875C52" w:rsidRPr="00AB6797">
        <w:t>Tx</w:t>
      </w:r>
      <w:r w:rsidRPr="00AB6797">
        <w:t xml:space="preserve"> UE to determine its transmission schemes and parameters. </w:t>
      </w:r>
      <w:r w:rsidR="005F2482" w:rsidRPr="00AB6797">
        <w:t xml:space="preserve">It is </w:t>
      </w:r>
      <w:r w:rsidR="009B77D7" w:rsidRPr="00AB6797">
        <w:t>thus</w:t>
      </w:r>
      <w:r w:rsidR="005F2482" w:rsidRPr="00AB6797">
        <w:t xml:space="preserve"> beneficial to adapt CSI reporting for SL U considering R16/17 SL CSI reporting as a starting point. In our view, similar to R16/17 SL, MAC CE can be reused to report RI and CQI in CSI reporting. Moreover, the latency bound can be </w:t>
      </w:r>
      <w:r w:rsidR="00F80388" w:rsidRPr="00AB6797">
        <w:t>determined by the Tx UE and conveyed to the Rx UE via PC5 RRC and the Rx UE is expected to perform CSI reporting within the indicated latency bound. However, the latency bond can be relaxed compared to R16/17 SL due to the uncertainty of LBT.</w:t>
      </w:r>
    </w:p>
    <w:p w14:paraId="3E6D7C6F" w14:textId="2DEB124F" w:rsidR="00BB5626" w:rsidRPr="00AB6797" w:rsidRDefault="00BB5626" w:rsidP="00BB5626">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3</w:t>
      </w:r>
      <w:r w:rsidR="00E56616" w:rsidRPr="00AB6797">
        <w:rPr>
          <w:rFonts w:eastAsiaTheme="minorEastAsia"/>
          <w:b/>
          <w:bCs/>
          <w:i/>
          <w:szCs w:val="22"/>
          <w:u w:val="single"/>
        </w:rPr>
        <w:t>1</w:t>
      </w:r>
      <w:r w:rsidRPr="00AB6797">
        <w:rPr>
          <w:rFonts w:eastAsiaTheme="minorEastAsia"/>
          <w:i/>
          <w:szCs w:val="22"/>
        </w:rPr>
        <w:t xml:space="preserve">: </w:t>
      </w:r>
      <w:r w:rsidR="00E9155A" w:rsidRPr="00AB6797">
        <w:rPr>
          <w:rFonts w:eastAsiaTheme="minorEastAsia"/>
          <w:i/>
          <w:szCs w:val="22"/>
        </w:rPr>
        <w:t>S</w:t>
      </w:r>
      <w:r w:rsidRPr="00AB6797">
        <w:rPr>
          <w:rFonts w:eastAsiaTheme="minorEastAsia"/>
          <w:i/>
          <w:szCs w:val="22"/>
        </w:rPr>
        <w:t>tudy</w:t>
      </w:r>
      <w:r w:rsidR="00E9155A" w:rsidRPr="00AB6797">
        <w:rPr>
          <w:rFonts w:eastAsiaTheme="minorEastAsia"/>
          <w:i/>
          <w:szCs w:val="22"/>
        </w:rPr>
        <w:t xml:space="preserve"> the support of</w:t>
      </w:r>
      <w:r w:rsidRPr="00AB6797">
        <w:rPr>
          <w:rFonts w:eastAsiaTheme="minorEastAsia"/>
          <w:i/>
          <w:szCs w:val="22"/>
        </w:rPr>
        <w:t xml:space="preserve"> CSI </w:t>
      </w:r>
      <w:r w:rsidR="00E9155A" w:rsidRPr="00AB6797">
        <w:rPr>
          <w:rFonts w:eastAsiaTheme="minorEastAsia"/>
          <w:i/>
          <w:szCs w:val="22"/>
        </w:rPr>
        <w:t xml:space="preserve">reporting </w:t>
      </w:r>
      <w:r w:rsidR="00E145B7" w:rsidRPr="00AB6797">
        <w:rPr>
          <w:rFonts w:eastAsiaTheme="minorEastAsia"/>
          <w:i/>
          <w:szCs w:val="22"/>
        </w:rPr>
        <w:t>with R1</w:t>
      </w:r>
      <w:r w:rsidR="00E9155A" w:rsidRPr="00AB6797">
        <w:rPr>
          <w:rFonts w:eastAsiaTheme="minorEastAsia"/>
          <w:i/>
          <w:szCs w:val="22"/>
        </w:rPr>
        <w:t>6</w:t>
      </w:r>
      <w:r w:rsidR="00E145B7" w:rsidRPr="00AB6797">
        <w:rPr>
          <w:rFonts w:eastAsiaTheme="minorEastAsia"/>
          <w:i/>
          <w:szCs w:val="22"/>
        </w:rPr>
        <w:t xml:space="preserve"> CSI reporting as</w:t>
      </w:r>
      <w:r w:rsidR="00162530" w:rsidRPr="00AB6797">
        <w:rPr>
          <w:rFonts w:eastAsiaTheme="minorEastAsia"/>
          <w:i/>
          <w:szCs w:val="22"/>
        </w:rPr>
        <w:t xml:space="preserve"> a starting point</w:t>
      </w:r>
      <w:r w:rsidR="00E9155A" w:rsidRPr="00AB6797">
        <w:rPr>
          <w:rFonts w:eastAsiaTheme="minorEastAsia"/>
          <w:i/>
          <w:szCs w:val="22"/>
        </w:rPr>
        <w:t>.</w:t>
      </w:r>
      <w:r w:rsidRPr="00AB6797">
        <w:rPr>
          <w:rFonts w:eastAsiaTheme="minorEastAsia"/>
          <w:i/>
          <w:szCs w:val="22"/>
        </w:rPr>
        <w:t xml:space="preserve">  </w:t>
      </w:r>
    </w:p>
    <w:p w14:paraId="5A30E342" w14:textId="77777777" w:rsidR="007C0314" w:rsidRPr="00AB6797" w:rsidRDefault="007C0314" w:rsidP="00E23729">
      <w:pPr>
        <w:pStyle w:val="3GPPText"/>
        <w:rPr>
          <w:color w:val="0070C0"/>
        </w:rPr>
      </w:pPr>
    </w:p>
    <w:p w14:paraId="094B70F0" w14:textId="77777777" w:rsidR="00AA0480" w:rsidRPr="00AB6797" w:rsidRDefault="00AA0480" w:rsidP="00E23729">
      <w:pPr>
        <w:pStyle w:val="3GPPText"/>
        <w:rPr>
          <w:u w:val="single"/>
        </w:rPr>
      </w:pPr>
      <w:r w:rsidRPr="00AB6797">
        <w:rPr>
          <w:highlight w:val="lightGray"/>
          <w:u w:val="single"/>
        </w:rPr>
        <w:t>Power control:</w:t>
      </w:r>
    </w:p>
    <w:p w14:paraId="2E386D06" w14:textId="71911C26" w:rsidR="009B77D7" w:rsidRPr="00AB6797" w:rsidRDefault="00F80388" w:rsidP="00E23729">
      <w:pPr>
        <w:pStyle w:val="3GPPText"/>
      </w:pPr>
      <w:r w:rsidRPr="00AB6797">
        <w:t xml:space="preserve">OLPC is supported in R16/17 SL. In the OLPC formula, DL pathloss can be configured if </w:t>
      </w:r>
      <w:proofErr w:type="spellStart"/>
      <w:r w:rsidR="00E10869" w:rsidRPr="00AB6797">
        <w:t>sidelink</w:t>
      </w:r>
      <w:proofErr w:type="spellEnd"/>
      <w:r w:rsidR="00E10869" w:rsidRPr="00AB6797">
        <w:t xml:space="preserve"> communication uses a carrier shared with </w:t>
      </w:r>
      <w:proofErr w:type="spellStart"/>
      <w:r w:rsidR="00E10869" w:rsidRPr="00AB6797">
        <w:t>Uu</w:t>
      </w:r>
      <w:proofErr w:type="spellEnd"/>
      <w:r w:rsidR="00E10869" w:rsidRPr="00AB6797">
        <w:t xml:space="preserve"> to reduce the interference to </w:t>
      </w:r>
      <w:proofErr w:type="spellStart"/>
      <w:r w:rsidR="00E10869" w:rsidRPr="00AB6797">
        <w:t>gNB</w:t>
      </w:r>
      <w:proofErr w:type="spellEnd"/>
      <w:r w:rsidR="00E10869" w:rsidRPr="00AB6797">
        <w:t xml:space="preserve"> in the uplink direction. However, in SL U, it is not expected that the </w:t>
      </w:r>
      <w:proofErr w:type="spellStart"/>
      <w:r w:rsidR="00E10869" w:rsidRPr="00AB6797">
        <w:t>gNB</w:t>
      </w:r>
      <w:proofErr w:type="spellEnd"/>
      <w:r w:rsidR="00E10869" w:rsidRPr="00AB6797">
        <w:t xml:space="preserve"> </w:t>
      </w:r>
      <w:r w:rsidR="004D4292" w:rsidRPr="00AB6797">
        <w:t>will operate</w:t>
      </w:r>
      <w:r w:rsidR="00E10869" w:rsidRPr="00AB6797">
        <w:t xml:space="preserve"> in the unlicensed carrier configured to </w:t>
      </w:r>
      <w:proofErr w:type="spellStart"/>
      <w:r w:rsidR="00E10869" w:rsidRPr="00AB6797">
        <w:t>sidelink</w:t>
      </w:r>
      <w:proofErr w:type="spellEnd"/>
      <w:r w:rsidR="00E10869" w:rsidRPr="00AB6797">
        <w:t>.</w:t>
      </w:r>
      <w:r w:rsidR="009B77D7" w:rsidRPr="00AB6797">
        <w:t xml:space="preserve"> Therefore, further study is needed to evaluate whether DL pathloss is necessary for SL U OLPC. </w:t>
      </w:r>
    </w:p>
    <w:p w14:paraId="45BB3DBF" w14:textId="77777777" w:rsidR="00F133C9" w:rsidRPr="00AB6797" w:rsidRDefault="00E10869" w:rsidP="00FD5E2B">
      <w:pPr>
        <w:pStyle w:val="3GPPText"/>
        <w:rPr>
          <w:color w:val="0070C0"/>
        </w:rPr>
      </w:pPr>
      <w:r w:rsidRPr="00AB6797">
        <w:t xml:space="preserve">In addition, In R16/17 SL, SL pathloss can be used for unicast transmission. In our view SL pathloss also can be used for OLPC for unicast transmission in SL U since it is beneficial to control the transmission power in the unicast link. </w:t>
      </w:r>
    </w:p>
    <w:p w14:paraId="3B3C9590" w14:textId="2E2A2AE1" w:rsidR="004F3363" w:rsidRPr="00AB6797" w:rsidRDefault="001E44CB" w:rsidP="001E44CB">
      <w:pPr>
        <w:pStyle w:val="3GPPText"/>
        <w:rPr>
          <w:rFonts w:eastAsiaTheme="minorEastAsia"/>
          <w:i/>
          <w:szCs w:val="22"/>
        </w:rPr>
      </w:pPr>
      <w:r w:rsidRPr="00AB6797">
        <w:rPr>
          <w:rFonts w:eastAsiaTheme="minorEastAsia"/>
          <w:b/>
          <w:bCs/>
          <w:i/>
          <w:szCs w:val="22"/>
          <w:u w:val="single"/>
        </w:rPr>
        <w:t xml:space="preserve">Proposal </w:t>
      </w:r>
      <w:r w:rsidR="00C10782" w:rsidRPr="00AB6797">
        <w:rPr>
          <w:rFonts w:eastAsiaTheme="minorEastAsia"/>
          <w:b/>
          <w:bCs/>
          <w:i/>
          <w:szCs w:val="22"/>
          <w:u w:val="single"/>
        </w:rPr>
        <w:t>3</w:t>
      </w:r>
      <w:r w:rsidR="00E56616" w:rsidRPr="00AB6797">
        <w:rPr>
          <w:rFonts w:eastAsiaTheme="minorEastAsia"/>
          <w:b/>
          <w:bCs/>
          <w:i/>
          <w:szCs w:val="22"/>
          <w:u w:val="single"/>
        </w:rPr>
        <w:t>2</w:t>
      </w:r>
      <w:r w:rsidRPr="00AB6797">
        <w:rPr>
          <w:rFonts w:eastAsiaTheme="minorEastAsia"/>
          <w:i/>
          <w:szCs w:val="22"/>
        </w:rPr>
        <w:t xml:space="preserve">: </w:t>
      </w:r>
      <w:r w:rsidR="004F3363" w:rsidRPr="00AB6797">
        <w:rPr>
          <w:rFonts w:eastAsiaTheme="minorEastAsia"/>
          <w:i/>
          <w:szCs w:val="22"/>
        </w:rPr>
        <w:t>Study whether SL and/or DL pathloss can be used for power control.</w:t>
      </w:r>
    </w:p>
    <w:p w14:paraId="6480380A" w14:textId="77777777" w:rsidR="00CE6861" w:rsidRPr="00AB6797" w:rsidRDefault="00CE6861" w:rsidP="00B5266E">
      <w:pPr>
        <w:pStyle w:val="3GPPText"/>
      </w:pPr>
    </w:p>
    <w:p w14:paraId="1E42929A" w14:textId="77777777" w:rsidR="000A5764" w:rsidRPr="00AB6797" w:rsidRDefault="000A5764" w:rsidP="000A5764">
      <w:pPr>
        <w:pStyle w:val="Heading1"/>
        <w:rPr>
          <w:rFonts w:ascii="Times New Roman" w:hAnsi="Times New Roman"/>
          <w:b/>
          <w:sz w:val="32"/>
          <w:szCs w:val="32"/>
          <w:lang w:val="en-US"/>
        </w:rPr>
      </w:pPr>
      <w:r w:rsidRPr="00AB6797">
        <w:rPr>
          <w:rFonts w:ascii="Times New Roman" w:hAnsi="Times New Roman"/>
          <w:b/>
          <w:sz w:val="32"/>
          <w:szCs w:val="32"/>
        </w:rPr>
        <w:t>Conclusion</w:t>
      </w:r>
    </w:p>
    <w:p w14:paraId="7AFED6E3" w14:textId="0A6CF0B8" w:rsidR="00BC3164" w:rsidRPr="00AB6797" w:rsidRDefault="000A1836" w:rsidP="007F142E">
      <w:pPr>
        <w:jc w:val="both"/>
        <w:rPr>
          <w:rFonts w:ascii="Times New Roman" w:hAnsi="Times New Roman" w:cs="Times New Roman"/>
        </w:rPr>
      </w:pPr>
      <w:r w:rsidRPr="00AB6797">
        <w:rPr>
          <w:rFonts w:ascii="Times New Roman" w:hAnsi="Times New Roman" w:cs="Times New Roman"/>
        </w:rPr>
        <w:t xml:space="preserve">In this contribution, we </w:t>
      </w:r>
      <w:r w:rsidR="00EB2724" w:rsidRPr="00AB6797">
        <w:rPr>
          <w:rFonts w:ascii="Times New Roman" w:hAnsi="Times New Roman" w:cs="Times New Roman"/>
        </w:rPr>
        <w:t xml:space="preserve">have </w:t>
      </w:r>
      <w:r w:rsidR="009A1D47" w:rsidRPr="00AB6797">
        <w:rPr>
          <w:rFonts w:ascii="Times New Roman" w:hAnsi="Times New Roman" w:cs="Times New Roman"/>
        </w:rPr>
        <w:t xml:space="preserve">discussed </w:t>
      </w:r>
      <w:r w:rsidR="002B2531" w:rsidRPr="00AB6797">
        <w:rPr>
          <w:rFonts w:ascii="Times New Roman" w:hAnsi="Times New Roman" w:cs="Times New Roman"/>
        </w:rPr>
        <w:t xml:space="preserve">and </w:t>
      </w:r>
      <w:r w:rsidR="00721760" w:rsidRPr="00AB6797">
        <w:rPr>
          <w:rFonts w:ascii="Times New Roman" w:hAnsi="Times New Roman" w:cs="Times New Roman"/>
        </w:rPr>
        <w:t>propose the following:</w:t>
      </w:r>
    </w:p>
    <w:p w14:paraId="4E5E6353" w14:textId="77777777" w:rsidR="004F2025" w:rsidRPr="00AB6797" w:rsidRDefault="004F2025" w:rsidP="004F2025">
      <w:pPr>
        <w:jc w:val="both"/>
        <w:rPr>
          <w:rFonts w:ascii="Times New Roman" w:eastAsiaTheme="minorEastAsia" w:hAnsi="Times New Roman" w:cs="Times New Roman"/>
          <w:b/>
          <w:bCs/>
          <w:i/>
        </w:rPr>
      </w:pPr>
      <w:r w:rsidRPr="00AB6797">
        <w:rPr>
          <w:rFonts w:ascii="Times New Roman" w:eastAsiaTheme="minorEastAsia" w:hAnsi="Times New Roman" w:cs="Times New Roman"/>
          <w:b/>
          <w:bCs/>
          <w:i/>
          <w:u w:val="single"/>
        </w:rPr>
        <w:t>Proposal 1</w:t>
      </w:r>
      <w:r w:rsidRPr="00AB6797">
        <w:rPr>
          <w:rFonts w:ascii="Times New Roman" w:eastAsiaTheme="minorEastAsia" w:hAnsi="Times New Roman" w:cs="Times New Roman"/>
          <w:i/>
        </w:rPr>
        <w:t>: If PSCCH/PSSCH starts from the second starting symbol, the UE performs sub-slot-based PSCCH/PSSCH transmission for only the first transmission of the COT.</w:t>
      </w:r>
    </w:p>
    <w:p w14:paraId="16155214" w14:textId="1C0D2E6C" w:rsidR="004F2025" w:rsidRPr="00AB6797" w:rsidRDefault="004F2025" w:rsidP="004F2025">
      <w:pPr>
        <w:jc w:val="both"/>
        <w:rPr>
          <w:rFonts w:ascii="Times New Roman" w:eastAsiaTheme="minorEastAsia" w:hAnsi="Times New Roman" w:cs="Times New Roman"/>
          <w:b/>
          <w:bCs/>
          <w:i/>
        </w:rPr>
      </w:pPr>
      <w:r w:rsidRPr="00AB6797">
        <w:rPr>
          <w:rFonts w:ascii="Times New Roman" w:eastAsiaTheme="minorEastAsia" w:hAnsi="Times New Roman" w:cs="Times New Roman"/>
          <w:b/>
          <w:bCs/>
          <w:i/>
          <w:u w:val="single"/>
        </w:rPr>
        <w:t>Proposal</w:t>
      </w:r>
      <w:r w:rsidR="005D51EC">
        <w:rPr>
          <w:rFonts w:ascii="Times New Roman" w:eastAsiaTheme="minorEastAsia" w:hAnsi="Times New Roman" w:cs="Times New Roman"/>
          <w:b/>
          <w:bCs/>
          <w:i/>
          <w:u w:val="single"/>
        </w:rPr>
        <w:t xml:space="preserve"> </w:t>
      </w:r>
      <w:r w:rsidRPr="00AB6797">
        <w:rPr>
          <w:rFonts w:ascii="Times New Roman" w:eastAsiaTheme="minorEastAsia" w:hAnsi="Times New Roman" w:cs="Times New Roman"/>
          <w:b/>
          <w:bCs/>
          <w:i/>
          <w:u w:val="single"/>
        </w:rPr>
        <w:t>2</w:t>
      </w:r>
      <w:r w:rsidRPr="00AB6797">
        <w:rPr>
          <w:rFonts w:ascii="Times New Roman" w:eastAsiaTheme="minorEastAsia" w:hAnsi="Times New Roman" w:cs="Times New Roman"/>
          <w:i/>
        </w:rPr>
        <w:t>: If PSCCH/PSSCH starts from the first starting symbol, the UE performs slot-based PSCCH/PSSCH transmission.</w:t>
      </w:r>
    </w:p>
    <w:p w14:paraId="4AFA8475" w14:textId="77777777" w:rsidR="004F2025" w:rsidRPr="00AB6797" w:rsidRDefault="004F2025" w:rsidP="004F2025">
      <w:pPr>
        <w:jc w:val="both"/>
        <w:rPr>
          <w:rFonts w:ascii="Times New Roman" w:hAnsi="Times New Roman" w:cs="Times New Roman"/>
          <w:i/>
          <w:lang w:eastAsia="x-none"/>
        </w:rPr>
      </w:pPr>
      <w:r w:rsidRPr="00AB6797">
        <w:rPr>
          <w:rFonts w:ascii="Times New Roman" w:eastAsiaTheme="minorEastAsia" w:hAnsi="Times New Roman" w:cs="Times New Roman"/>
          <w:b/>
          <w:bCs/>
          <w:i/>
          <w:u w:val="single"/>
        </w:rPr>
        <w:t>Proposal 3</w:t>
      </w:r>
      <w:r w:rsidRPr="00AB6797">
        <w:rPr>
          <w:rFonts w:ascii="Times New Roman" w:eastAsiaTheme="minorEastAsia" w:hAnsi="Times New Roman" w:cs="Times New Roman"/>
          <w:i/>
        </w:rPr>
        <w:t xml:space="preserve">: </w:t>
      </w:r>
      <w:r w:rsidRPr="00AB6797">
        <w:rPr>
          <w:rFonts w:ascii="Times New Roman" w:hAnsi="Times New Roman" w:cs="Times New Roman"/>
          <w:i/>
          <w:lang w:eastAsia="x-none"/>
        </w:rPr>
        <w:t>For Tx UE behavior for a slot with 2 candidate starting symbols, if PSCCH/PSSCH transmission starts from the first starting symbol:</w:t>
      </w:r>
    </w:p>
    <w:p w14:paraId="07B86961" w14:textId="77777777" w:rsidR="004F2025" w:rsidRPr="00AB6797" w:rsidRDefault="004F2025" w:rsidP="004F2025">
      <w:pPr>
        <w:pStyle w:val="ListParagraph"/>
        <w:numPr>
          <w:ilvl w:val="0"/>
          <w:numId w:val="101"/>
        </w:numPr>
        <w:jc w:val="both"/>
        <w:rPr>
          <w:rFonts w:ascii="Times New Roman" w:hAnsi="Times New Roman" w:cs="Times New Roman"/>
          <w:i/>
          <w:lang w:eastAsia="x-none"/>
        </w:rPr>
      </w:pPr>
      <w:r w:rsidRPr="00AB6797">
        <w:rPr>
          <w:rFonts w:ascii="Times New Roman" w:hAnsi="Times New Roman" w:cs="Times New Roman"/>
          <w:i/>
          <w:lang w:eastAsia="x-none"/>
        </w:rPr>
        <w:t>The PSCCH/PSSCH transmission has 1 symbol for AGC purpose if no transmission is expected at the second starting symbol in the resource pool. Otherwise, 2 symbols are used for AGC purpose.</w:t>
      </w:r>
    </w:p>
    <w:p w14:paraId="48AF5ECB" w14:textId="77777777" w:rsidR="004F2025" w:rsidRPr="00AB6797" w:rsidRDefault="004F2025" w:rsidP="004F2025">
      <w:pPr>
        <w:jc w:val="both"/>
        <w:rPr>
          <w:rFonts w:ascii="Times New Roman" w:hAnsi="Times New Roman" w:cs="Times New Roman"/>
          <w:b/>
          <w:bCs/>
          <w:i/>
          <w:lang w:eastAsia="x-none"/>
        </w:rPr>
      </w:pPr>
      <w:r w:rsidRPr="00AB6797">
        <w:rPr>
          <w:rFonts w:ascii="Times New Roman" w:eastAsiaTheme="minorEastAsia" w:hAnsi="Times New Roman" w:cs="Times New Roman"/>
          <w:b/>
          <w:bCs/>
          <w:i/>
          <w:u w:val="single"/>
        </w:rPr>
        <w:lastRenderedPageBreak/>
        <w:t>Proposal 4</w:t>
      </w:r>
      <w:r w:rsidRPr="00AB6797">
        <w:rPr>
          <w:rFonts w:ascii="Times New Roman" w:eastAsiaTheme="minorEastAsia" w:hAnsi="Times New Roman" w:cs="Times New Roman"/>
          <w:i/>
        </w:rPr>
        <w:t xml:space="preserve">: </w:t>
      </w:r>
      <w:r w:rsidRPr="00AB6797">
        <w:rPr>
          <w:rFonts w:ascii="Times New Roman" w:hAnsi="Times New Roman" w:cs="Times New Roman"/>
          <w:i/>
          <w:lang w:eastAsia="x-none"/>
        </w:rPr>
        <w:t>For a slot with 2 candidate starting symbols for a PSCCH/PSSCH transmission, regarding Rx UE behavior, support Option B, in which t</w:t>
      </w:r>
      <w:r w:rsidRPr="00AB6797">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0AD46033"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5</w:t>
      </w:r>
      <w:r w:rsidRPr="00AB6797">
        <w:rPr>
          <w:rFonts w:eastAsiaTheme="minorEastAsia"/>
          <w:i/>
          <w:szCs w:val="22"/>
        </w:rPr>
        <w:t>: When more than one RB sets are used for PSCCH/PSSCH transmissions, support Option B, in which the interlace index(s) used for different RB sets can be different.</w:t>
      </w:r>
    </w:p>
    <w:p w14:paraId="107B3ED3"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6</w:t>
      </w:r>
      <w:r w:rsidRPr="00AB6797">
        <w:rPr>
          <w:rFonts w:eastAsiaTheme="minorEastAsia"/>
          <w:i/>
          <w:szCs w:val="22"/>
        </w:rPr>
        <w:t>: PSCCH is mapped to the first 2 or 3 symbols after the starting symbol of a PSCCH/PSSCH.</w:t>
      </w:r>
    </w:p>
    <w:p w14:paraId="6325E444"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7</w:t>
      </w:r>
      <w:r w:rsidRPr="00AB6797">
        <w:rPr>
          <w:rFonts w:eastAsiaTheme="minorEastAsia"/>
          <w:i/>
          <w:szCs w:val="22"/>
        </w:rPr>
        <w:t>: For multiple RB set transmission, support PSCCH to be located at every RB set of the corresponding PSSCH.</w:t>
      </w:r>
    </w:p>
    <w:p w14:paraId="3FB2E6B6"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8</w:t>
      </w:r>
      <w:r w:rsidRPr="00AB6797">
        <w:rPr>
          <w:rFonts w:eastAsiaTheme="minorEastAsia"/>
          <w:i/>
          <w:szCs w:val="22"/>
        </w:rPr>
        <w:t xml:space="preserve">: Study PSSCH resource selection for one or more TBs in a COT.  </w:t>
      </w:r>
    </w:p>
    <w:p w14:paraId="4D499E12"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9</w:t>
      </w:r>
      <w:r w:rsidRPr="00AB6797">
        <w:rPr>
          <w:rFonts w:eastAsiaTheme="minorEastAsia"/>
          <w:i/>
          <w:szCs w:val="22"/>
        </w:rPr>
        <w:t>: Support multi-slot-based resource selection.</w:t>
      </w:r>
    </w:p>
    <w:p w14:paraId="1C41FD18" w14:textId="77777777" w:rsidR="004F2025" w:rsidRPr="00AB6797" w:rsidRDefault="004F2025" w:rsidP="004F2025">
      <w:pPr>
        <w:pStyle w:val="3GPPText"/>
        <w:rPr>
          <w:rFonts w:eastAsiaTheme="minorEastAsia"/>
          <w:iCs/>
          <w:szCs w:val="22"/>
        </w:rPr>
      </w:pPr>
      <w:r w:rsidRPr="00AB6797">
        <w:rPr>
          <w:rFonts w:eastAsiaTheme="minorEastAsia"/>
          <w:b/>
          <w:bCs/>
          <w:i/>
          <w:szCs w:val="22"/>
          <w:u w:val="single"/>
        </w:rPr>
        <w:t>Proposal 10</w:t>
      </w:r>
      <w:r w:rsidRPr="00AB6797">
        <w:rPr>
          <w:rFonts w:eastAsiaTheme="minorEastAsia"/>
          <w:i/>
          <w:szCs w:val="22"/>
        </w:rPr>
        <w:t>: Support COT reservation of a COT consisting of multiple consecutive slots.</w:t>
      </w:r>
    </w:p>
    <w:p w14:paraId="2A97526B" w14:textId="77777777" w:rsidR="004F2025" w:rsidRPr="00AB6797" w:rsidRDefault="004F2025" w:rsidP="004F2025">
      <w:pPr>
        <w:spacing w:after="0" w:line="240" w:lineRule="auto"/>
        <w:rPr>
          <w:rFonts w:ascii="Times New Roman" w:eastAsiaTheme="minorEastAsia" w:hAnsi="Times New Roman" w:cs="Times New Roman"/>
          <w:b/>
          <w:bCs/>
          <w:i/>
          <w:u w:val="single"/>
        </w:rPr>
      </w:pPr>
      <w:r w:rsidRPr="00AB6797">
        <w:rPr>
          <w:rFonts w:ascii="Times New Roman" w:eastAsiaTheme="minorEastAsia" w:hAnsi="Times New Roman" w:cs="Times New Roman"/>
          <w:b/>
          <w:bCs/>
          <w:i/>
          <w:u w:val="single"/>
        </w:rPr>
        <w:t>Proposal 11:</w:t>
      </w:r>
      <w:r w:rsidRPr="00AB6797">
        <w:rPr>
          <w:rFonts w:ascii="Times New Roman" w:eastAsiaTheme="minorEastAsia" w:hAnsi="Times New Roman" w:cs="Times New Roman"/>
          <w:i/>
        </w:rPr>
        <w:t xml:space="preserve"> TRIV/FRIV is used to indicate/reserve a new COT.</w:t>
      </w:r>
    </w:p>
    <w:p w14:paraId="0A419E67" w14:textId="77777777" w:rsidR="004F2025" w:rsidRPr="00AB6797" w:rsidRDefault="004F2025" w:rsidP="004F2025">
      <w:pPr>
        <w:jc w:val="both"/>
        <w:rPr>
          <w:rFonts w:ascii="Times New Roman" w:eastAsiaTheme="minorEastAsia" w:hAnsi="Times New Roman" w:cs="Times New Roman"/>
          <w:i/>
        </w:rPr>
      </w:pPr>
      <w:r w:rsidRPr="00AB6797">
        <w:rPr>
          <w:rFonts w:ascii="Times New Roman" w:eastAsiaTheme="minorEastAsia" w:hAnsi="Times New Roman" w:cs="Times New Roman"/>
          <w:b/>
          <w:bCs/>
          <w:i/>
          <w:u w:val="single"/>
        </w:rPr>
        <w:t>Proposal 12</w:t>
      </w:r>
      <w:r w:rsidRPr="00AB6797">
        <w:rPr>
          <w:rFonts w:ascii="Times New Roman" w:eastAsiaTheme="minorEastAsia" w:hAnsi="Times New Roman" w:cs="Times New Roman"/>
          <w:i/>
        </w:rPr>
        <w:t xml:space="preserve">: Study the necessity of additional SCI content to enable COT sharing for </w:t>
      </w:r>
      <w:proofErr w:type="spellStart"/>
      <w:r w:rsidRPr="00AB6797">
        <w:rPr>
          <w:rFonts w:ascii="Times New Roman" w:eastAsiaTheme="minorEastAsia" w:hAnsi="Times New Roman" w:cs="Times New Roman"/>
          <w:i/>
        </w:rPr>
        <w:t>sidelink</w:t>
      </w:r>
      <w:proofErr w:type="spellEnd"/>
      <w:r w:rsidRPr="00AB6797">
        <w:rPr>
          <w:rFonts w:ascii="Times New Roman" w:eastAsiaTheme="minorEastAsia" w:hAnsi="Times New Roman" w:cs="Times New Roman"/>
          <w:i/>
        </w:rPr>
        <w:t xml:space="preserve"> unlicensed.</w:t>
      </w:r>
    </w:p>
    <w:p w14:paraId="12668C7E"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13</w:t>
      </w:r>
      <w:r w:rsidRPr="00AB6797">
        <w:rPr>
          <w:rFonts w:eastAsiaTheme="minorEastAsia"/>
          <w:i/>
          <w:szCs w:val="22"/>
        </w:rPr>
        <w:t>: Consider a scheduling DCI indicating at least the following information:</w:t>
      </w:r>
    </w:p>
    <w:p w14:paraId="032884A9" w14:textId="77777777" w:rsidR="004F2025" w:rsidRPr="00AB6797" w:rsidRDefault="004F2025" w:rsidP="004F2025">
      <w:pPr>
        <w:pStyle w:val="3GPPText"/>
        <w:numPr>
          <w:ilvl w:val="1"/>
          <w:numId w:val="96"/>
        </w:numPr>
        <w:rPr>
          <w:rFonts w:eastAsiaTheme="minorEastAsia"/>
          <w:i/>
          <w:szCs w:val="22"/>
        </w:rPr>
      </w:pPr>
      <w:r w:rsidRPr="00AB6797">
        <w:rPr>
          <w:rFonts w:eastAsiaTheme="minorEastAsia"/>
          <w:i/>
          <w:szCs w:val="22"/>
        </w:rPr>
        <w:t>LBT type and the channel access priority class</w:t>
      </w:r>
    </w:p>
    <w:p w14:paraId="4475F46D" w14:textId="77777777" w:rsidR="004F2025" w:rsidRPr="00AB6797" w:rsidRDefault="004F2025" w:rsidP="004F2025">
      <w:pPr>
        <w:pStyle w:val="3GPPText"/>
        <w:numPr>
          <w:ilvl w:val="1"/>
          <w:numId w:val="96"/>
        </w:numPr>
        <w:rPr>
          <w:rFonts w:eastAsiaTheme="minorEastAsia"/>
          <w:i/>
          <w:szCs w:val="22"/>
        </w:rPr>
      </w:pPr>
      <w:r w:rsidRPr="00AB6797">
        <w:rPr>
          <w:rFonts w:eastAsiaTheme="minorEastAsia"/>
          <w:i/>
          <w:szCs w:val="22"/>
        </w:rPr>
        <w:t xml:space="preserve">A set of interlaces and time window for the UE to access the </w:t>
      </w:r>
      <w:proofErr w:type="gramStart"/>
      <w:r w:rsidRPr="00AB6797">
        <w:rPr>
          <w:rFonts w:eastAsiaTheme="minorEastAsia"/>
          <w:i/>
          <w:szCs w:val="22"/>
        </w:rPr>
        <w:t>channel</w:t>
      </w:r>
      <w:proofErr w:type="gramEnd"/>
    </w:p>
    <w:p w14:paraId="7C2ED9CE" w14:textId="77777777" w:rsidR="004F2025" w:rsidRPr="00AB6797" w:rsidRDefault="004F2025" w:rsidP="004F2025">
      <w:pPr>
        <w:pStyle w:val="3GPPText"/>
        <w:numPr>
          <w:ilvl w:val="1"/>
          <w:numId w:val="96"/>
        </w:numPr>
        <w:rPr>
          <w:rFonts w:eastAsiaTheme="minorEastAsia"/>
          <w:i/>
          <w:color w:val="000000" w:themeColor="text1"/>
          <w:szCs w:val="22"/>
        </w:rPr>
      </w:pPr>
      <w:r w:rsidRPr="00AB6797">
        <w:rPr>
          <w:rFonts w:eastAsiaTheme="minorEastAsia"/>
          <w:i/>
          <w:color w:val="000000" w:themeColor="text1"/>
          <w:szCs w:val="22"/>
        </w:rPr>
        <w:t xml:space="preserve">Indication of number of allocated slots for one or more TBs scheduling  </w:t>
      </w:r>
    </w:p>
    <w:p w14:paraId="2C66AD5F" w14:textId="77777777" w:rsidR="004F2025" w:rsidRPr="00AB6797" w:rsidRDefault="004F2025" w:rsidP="004F2025">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AB6797">
        <w:rPr>
          <w:rFonts w:ascii="Times New Roman" w:eastAsiaTheme="minorEastAsia" w:hAnsi="Times New Roman" w:cs="Times New Roman"/>
          <w:b/>
          <w:bCs/>
          <w:i/>
          <w:u w:val="single"/>
        </w:rPr>
        <w:t>Proposal 14</w:t>
      </w:r>
      <w:r w:rsidRPr="00AB6797">
        <w:rPr>
          <w:rFonts w:ascii="Times New Roman" w:eastAsiaTheme="minorEastAsia" w:hAnsi="Times New Roman" w:cs="Times New Roman"/>
          <w:i/>
        </w:rPr>
        <w:t xml:space="preserve">: </w:t>
      </w:r>
      <w:r w:rsidRPr="00AB6797">
        <w:rPr>
          <w:rFonts w:ascii="Times New Roman" w:hAnsi="Times New Roman" w:cs="Times New Roman"/>
          <w:i/>
        </w:rPr>
        <w:t xml:space="preserve">Regarding PSFCH transmission under 15 kHz and 30 kHz SCS, </w:t>
      </w:r>
      <w:r w:rsidRPr="00AB6797">
        <w:rPr>
          <w:rFonts w:ascii="Times New Roman" w:eastAsiaTheme="minorEastAsia" w:hAnsi="Times New Roman" w:cs="Times New Roman"/>
          <w:i/>
        </w:rPr>
        <w:t xml:space="preserve">support Alt. 1-1a, in which </w:t>
      </w:r>
      <w:r w:rsidRPr="00AB6797">
        <w:rPr>
          <w:rFonts w:ascii="Times New Roman" w:hAnsi="Times New Roman" w:cs="Times New Roman"/>
          <w:i/>
          <w:lang w:eastAsia="zh-CN"/>
        </w:rPr>
        <w:t xml:space="preserve">each PSFCH transmission occupies 1 common interlace and K3 dedicated PRB(s). </w:t>
      </w:r>
    </w:p>
    <w:p w14:paraId="7A15E0F6" w14:textId="77777777" w:rsidR="004F2025" w:rsidRPr="00AB6797" w:rsidRDefault="004F2025" w:rsidP="004F2025">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AB6797">
        <w:rPr>
          <w:rFonts w:ascii="Times New Roman" w:eastAsiaTheme="minorEastAsia" w:hAnsi="Times New Roman" w:cs="Times New Roman"/>
          <w:b/>
          <w:bCs/>
          <w:i/>
          <w:u w:val="single"/>
        </w:rPr>
        <w:t>Proposal 15</w:t>
      </w:r>
      <w:r w:rsidRPr="00AB6797">
        <w:rPr>
          <w:rFonts w:ascii="Times New Roman" w:eastAsiaTheme="minorEastAsia" w:hAnsi="Times New Roman" w:cs="Times New Roman"/>
          <w:i/>
        </w:rPr>
        <w:t xml:space="preserve">: </w:t>
      </w:r>
      <w:r w:rsidRPr="00AB6797">
        <w:rPr>
          <w:rFonts w:ascii="Times New Roman" w:hAnsi="Times New Roman" w:cs="Times New Roman"/>
          <w:i/>
        </w:rPr>
        <w:t xml:space="preserve">Regarding PSFCH transmission under 60kHz SCS, </w:t>
      </w:r>
      <w:r w:rsidRPr="00AB6797">
        <w:rPr>
          <w:rFonts w:ascii="Times New Roman" w:eastAsiaTheme="minorEastAsia" w:hAnsi="Times New Roman" w:cs="Times New Roman"/>
          <w:i/>
        </w:rPr>
        <w:t xml:space="preserve">support Alt. 1, in which </w:t>
      </w:r>
      <w:r w:rsidRPr="00AB6797">
        <w:rPr>
          <w:rFonts w:ascii="Times New Roman" w:hAnsi="Times New Roman" w:cs="Times New Roman"/>
          <w:i/>
          <w:lang w:eastAsia="zh-CN"/>
        </w:rPr>
        <w:t>each PSFCH transmission occupies K dedicated PRB(s) and some common PRBs.</w:t>
      </w:r>
    </w:p>
    <w:p w14:paraId="34643A33" w14:textId="77777777" w:rsidR="004F2025" w:rsidRPr="00AB6797" w:rsidRDefault="004F2025" w:rsidP="004F2025">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AB6797">
        <w:rPr>
          <w:rFonts w:ascii="Times New Roman" w:eastAsiaTheme="minorEastAsia" w:hAnsi="Times New Roman" w:cs="Times New Roman"/>
          <w:b/>
          <w:bCs/>
          <w:i/>
          <w:u w:val="single"/>
        </w:rPr>
        <w:t>Proposal 16</w:t>
      </w:r>
      <w:r w:rsidRPr="00AB6797">
        <w:rPr>
          <w:rFonts w:ascii="Times New Roman" w:eastAsiaTheme="minorEastAsia" w:hAnsi="Times New Roman" w:cs="Times New Roman"/>
          <w:i/>
        </w:rPr>
        <w:t>: The value of K and K3 is (pre-)configured in the resource pool. At least K=1 and K3 = 1 are supported.</w:t>
      </w:r>
    </w:p>
    <w:p w14:paraId="041981AF"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17</w:t>
      </w:r>
      <w:r w:rsidRPr="00AB6797">
        <w:rPr>
          <w:rFonts w:eastAsiaTheme="minorEastAsia"/>
          <w:i/>
          <w:szCs w:val="22"/>
        </w:rPr>
        <w:t xml:space="preserve">: Support PSFCH resources to be (pre-)configured in a resource pool for </w:t>
      </w:r>
      <w:proofErr w:type="spellStart"/>
      <w:r w:rsidRPr="00AB6797">
        <w:rPr>
          <w:rFonts w:eastAsiaTheme="minorEastAsia"/>
          <w:i/>
          <w:szCs w:val="22"/>
        </w:rPr>
        <w:t>SCSt</w:t>
      </w:r>
      <w:proofErr w:type="spellEnd"/>
      <w:r w:rsidRPr="00AB6797">
        <w:rPr>
          <w:rFonts w:eastAsiaTheme="minorEastAsia"/>
          <w:i/>
          <w:szCs w:val="22"/>
        </w:rPr>
        <w:t>.</w:t>
      </w:r>
    </w:p>
    <w:p w14:paraId="6190D12B"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18</w:t>
      </w:r>
      <w:r w:rsidRPr="00AB6797">
        <w:rPr>
          <w:rFonts w:eastAsiaTheme="minorEastAsia"/>
          <w:i/>
          <w:szCs w:val="22"/>
        </w:rPr>
        <w:t xml:space="preserve">: To address </w:t>
      </w:r>
      <w:r w:rsidRPr="00AB6797">
        <w:rPr>
          <w:i/>
          <w:lang w:eastAsia="zh-CN"/>
        </w:rPr>
        <w:t>PSFCH transmission dropping due to LBT failure</w:t>
      </w:r>
      <w:r w:rsidRPr="00AB6797">
        <w:rPr>
          <w:rFonts w:eastAsiaTheme="minorEastAsia"/>
          <w:i/>
          <w:szCs w:val="22"/>
        </w:rPr>
        <w:t xml:space="preserve">, support Option 2, in which the </w:t>
      </w:r>
      <w:r w:rsidRPr="00AB6797">
        <w:rPr>
          <w:i/>
          <w:lang w:eastAsia="zh-CN"/>
        </w:rPr>
        <w:t>PSFCH occasion(s) per PSCCH/PSSCH are (pre-)configured and dynamically indicated.</w:t>
      </w:r>
    </w:p>
    <w:p w14:paraId="0BB53A1D"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19</w:t>
      </w:r>
      <w:r w:rsidRPr="00AB6797">
        <w:rPr>
          <w:rFonts w:eastAsiaTheme="minorEastAsia"/>
          <w:i/>
          <w:szCs w:val="22"/>
        </w:rPr>
        <w:t>: Support the Tx UE to dynamically indicate PSFCH at the middle of the COT, at the end of the COT, and outside of the COT.</w:t>
      </w:r>
    </w:p>
    <w:p w14:paraId="428315B2"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20</w:t>
      </w:r>
      <w:r w:rsidRPr="00AB6797">
        <w:rPr>
          <w:rFonts w:eastAsiaTheme="minorEastAsia"/>
          <w:i/>
          <w:szCs w:val="22"/>
        </w:rPr>
        <w:t>: Support reporting multiple HARQ ACK/NACK bits in one transmission in SL U.</w:t>
      </w:r>
    </w:p>
    <w:p w14:paraId="39E4191E"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21</w:t>
      </w:r>
      <w:r w:rsidRPr="00AB6797">
        <w:rPr>
          <w:rFonts w:eastAsiaTheme="minorEastAsia"/>
          <w:i/>
          <w:szCs w:val="22"/>
        </w:rPr>
        <w:t>: Support new PSFCH format to convey multiple HARQ ACK/NACK bits in one transmission in SL U.</w:t>
      </w:r>
    </w:p>
    <w:p w14:paraId="7EA46A5D"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22</w:t>
      </w:r>
      <w:r w:rsidRPr="00AB6797">
        <w:rPr>
          <w:rFonts w:eastAsiaTheme="minorEastAsia"/>
          <w:i/>
          <w:szCs w:val="22"/>
        </w:rPr>
        <w:t xml:space="preserve">: Support reporting the LBT result to the </w:t>
      </w:r>
      <w:proofErr w:type="spellStart"/>
      <w:r w:rsidRPr="00AB6797">
        <w:rPr>
          <w:rFonts w:eastAsiaTheme="minorEastAsia"/>
          <w:i/>
          <w:szCs w:val="22"/>
        </w:rPr>
        <w:t>gNB</w:t>
      </w:r>
      <w:proofErr w:type="spellEnd"/>
      <w:r w:rsidRPr="00AB6797">
        <w:rPr>
          <w:rFonts w:eastAsiaTheme="minorEastAsia"/>
          <w:i/>
          <w:szCs w:val="22"/>
        </w:rPr>
        <w:t xml:space="preserve"> in the Mode 1 resource allocation.</w:t>
      </w:r>
    </w:p>
    <w:p w14:paraId="04916328"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23</w:t>
      </w:r>
      <w:r w:rsidRPr="00AB6797">
        <w:rPr>
          <w:rFonts w:eastAsiaTheme="minorEastAsia"/>
          <w:i/>
          <w:szCs w:val="22"/>
        </w:rPr>
        <w:t>: Study PSFCH transmissions for multiple HARQ corresponding to PSCCH/PSSCH transmissions in one COT.</w:t>
      </w:r>
    </w:p>
    <w:p w14:paraId="5895A243"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24</w:t>
      </w:r>
      <w:r w:rsidRPr="00AB6797">
        <w:rPr>
          <w:rFonts w:eastAsiaTheme="minorEastAsia"/>
          <w:i/>
          <w:szCs w:val="22"/>
        </w:rPr>
        <w:t xml:space="preserve">: To meet OCB and PSD requirement for S-SSB transmission for 15KHz and 30 </w:t>
      </w:r>
      <w:proofErr w:type="spellStart"/>
      <w:r w:rsidRPr="00AB6797">
        <w:rPr>
          <w:rFonts w:eastAsiaTheme="minorEastAsia"/>
          <w:i/>
          <w:szCs w:val="22"/>
        </w:rPr>
        <w:t>KHz</w:t>
      </w:r>
      <w:proofErr w:type="spellEnd"/>
      <w:r w:rsidRPr="00AB6797">
        <w:rPr>
          <w:rFonts w:eastAsiaTheme="minorEastAsia"/>
          <w:i/>
          <w:szCs w:val="22"/>
        </w:rPr>
        <w:t xml:space="preserve"> SCS, support using interlaced RB transmission (i.e., Option. 1-1).</w:t>
      </w:r>
    </w:p>
    <w:p w14:paraId="7F7ECF09"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25</w:t>
      </w:r>
      <w:r w:rsidRPr="00AB6797">
        <w:rPr>
          <w:rFonts w:eastAsiaTheme="minorEastAsia"/>
          <w:i/>
          <w:szCs w:val="22"/>
        </w:rPr>
        <w:t>: For additional candidate S-SSB occasion, support Option 2, in which the additional candidate S-SSB occasions belong to resource pool.</w:t>
      </w:r>
    </w:p>
    <w:p w14:paraId="3ED97F49" w14:textId="77777777" w:rsidR="004F2025" w:rsidRPr="00AB6797" w:rsidRDefault="004F2025" w:rsidP="004F2025">
      <w:pPr>
        <w:pStyle w:val="3GPPText"/>
        <w:rPr>
          <w:i/>
          <w:szCs w:val="22"/>
          <w:lang w:eastAsia="zh-CN"/>
        </w:rPr>
      </w:pPr>
      <w:r w:rsidRPr="00AB6797">
        <w:rPr>
          <w:rFonts w:eastAsiaTheme="minorEastAsia"/>
          <w:b/>
          <w:bCs/>
          <w:i/>
          <w:szCs w:val="22"/>
          <w:u w:val="single"/>
        </w:rPr>
        <w:lastRenderedPageBreak/>
        <w:t>Proposal 26</w:t>
      </w:r>
      <w:r w:rsidRPr="00AB6797">
        <w:rPr>
          <w:rFonts w:eastAsiaTheme="minorEastAsia"/>
          <w:i/>
          <w:szCs w:val="22"/>
        </w:rPr>
        <w:t xml:space="preserve">: Regarding </w:t>
      </w:r>
      <w:r w:rsidRPr="00AB6797">
        <w:rPr>
          <w:i/>
          <w:szCs w:val="22"/>
          <w:lang w:eastAsia="x-none"/>
        </w:rPr>
        <w:t xml:space="preserve">the number and location(s) of additional candidate S-SSB occasions, support Option 2, in which </w:t>
      </w:r>
      <w:r w:rsidRPr="00AB6797">
        <w:rPr>
          <w:i/>
          <w:szCs w:val="22"/>
          <w:lang w:eastAsia="zh-CN"/>
        </w:rPr>
        <w:t>each R16/R17 NR SL S-SSB slot has K corresponding additional candidate S-SSB occasion, and the gap between them is (pre-)configured.</w:t>
      </w:r>
    </w:p>
    <w:p w14:paraId="38F4E677" w14:textId="77777777" w:rsidR="004F2025" w:rsidRPr="00AB6797" w:rsidRDefault="004F2025" w:rsidP="004F2025">
      <w:pPr>
        <w:pStyle w:val="3GPPText"/>
        <w:rPr>
          <w:i/>
          <w:szCs w:val="22"/>
          <w:highlight w:val="cyan"/>
          <w:lang w:eastAsia="zh-CN"/>
        </w:rPr>
      </w:pPr>
      <w:r w:rsidRPr="00AB6797">
        <w:rPr>
          <w:rFonts w:eastAsiaTheme="minorEastAsia"/>
          <w:b/>
          <w:bCs/>
          <w:i/>
          <w:u w:val="single"/>
        </w:rPr>
        <w:t>Proposal 27</w:t>
      </w:r>
      <w:r w:rsidRPr="00AB6797">
        <w:rPr>
          <w:rFonts w:eastAsiaTheme="minorEastAsia"/>
          <w:i/>
        </w:rPr>
        <w:t xml:space="preserve">: Regarding S-SSB transmission in each S-SSB period, support Alt. 1, in which the </w:t>
      </w:r>
      <w:r w:rsidRPr="00AB6797">
        <w:rPr>
          <w:i/>
          <w:lang w:eastAsia="zh-CN"/>
        </w:rPr>
        <w:t>UE attempts to transmit on all or some of additional candidate S-SSB occasion(s) only when it fails to transmit on R16/R17 S-SSB occasion(s)</w:t>
      </w:r>
      <w:r w:rsidRPr="00AB6797">
        <w:rPr>
          <w:i/>
          <w:szCs w:val="22"/>
          <w:lang w:eastAsia="zh-CN"/>
        </w:rPr>
        <w:t>.</w:t>
      </w:r>
    </w:p>
    <w:p w14:paraId="263A3FFE" w14:textId="77777777" w:rsidR="004F2025" w:rsidRPr="00AB6797" w:rsidRDefault="004F2025" w:rsidP="004F2025">
      <w:pPr>
        <w:pStyle w:val="3GPPText"/>
        <w:rPr>
          <w:i/>
          <w:iCs/>
        </w:rPr>
      </w:pPr>
      <w:r w:rsidRPr="00AB6797">
        <w:rPr>
          <w:b/>
          <w:bCs/>
          <w:i/>
          <w:iCs/>
          <w:u w:val="single"/>
        </w:rPr>
        <w:t>Proposal 28:</w:t>
      </w:r>
      <w:r w:rsidRPr="00AB6797">
        <w:rPr>
          <w:i/>
          <w:iCs/>
        </w:rPr>
        <w:t xml:space="preserve"> S-SSB transmission on multiple RB sets can be used to maintain a COT. </w:t>
      </w:r>
    </w:p>
    <w:p w14:paraId="23B5C82B" w14:textId="77777777" w:rsidR="004F2025" w:rsidRPr="00AB6797" w:rsidRDefault="004F2025" w:rsidP="004F2025">
      <w:pPr>
        <w:pStyle w:val="3GPPText"/>
        <w:rPr>
          <w:i/>
          <w:iCs/>
        </w:rPr>
      </w:pPr>
      <w:r w:rsidRPr="00AB6797">
        <w:rPr>
          <w:b/>
          <w:bCs/>
          <w:i/>
          <w:iCs/>
          <w:u w:val="single"/>
        </w:rPr>
        <w:t>Proposal 29:</w:t>
      </w:r>
      <w:r w:rsidRPr="00AB6797">
        <w:rPr>
          <w:i/>
          <w:iCs/>
        </w:rPr>
        <w:t xml:space="preserve"> S-SSB is always transmitted on a default RB set. </w:t>
      </w:r>
    </w:p>
    <w:p w14:paraId="0FCCEBBF"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30</w:t>
      </w:r>
      <w:r w:rsidRPr="00AB6797">
        <w:rPr>
          <w:rFonts w:eastAsiaTheme="minorEastAsia"/>
          <w:i/>
          <w:szCs w:val="22"/>
        </w:rPr>
        <w:t>: Study SL RS (i.e., DMRS, PTRS, CSI-RS) structure taking R16 SL RS as baseline.</w:t>
      </w:r>
    </w:p>
    <w:p w14:paraId="437CB4DC"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31</w:t>
      </w:r>
      <w:r w:rsidRPr="00AB6797">
        <w:rPr>
          <w:rFonts w:eastAsiaTheme="minorEastAsia"/>
          <w:i/>
          <w:szCs w:val="22"/>
        </w:rPr>
        <w:t xml:space="preserve">: Study the support of CSI reporting with R16 CSI reporting as a starting point.  </w:t>
      </w:r>
    </w:p>
    <w:p w14:paraId="223337C9" w14:textId="77777777" w:rsidR="004F2025" w:rsidRPr="00AB6797" w:rsidRDefault="004F2025" w:rsidP="004F2025">
      <w:pPr>
        <w:pStyle w:val="3GPPText"/>
        <w:rPr>
          <w:rFonts w:eastAsiaTheme="minorEastAsia"/>
          <w:i/>
          <w:szCs w:val="22"/>
        </w:rPr>
      </w:pPr>
      <w:r w:rsidRPr="00AB6797">
        <w:rPr>
          <w:rFonts w:eastAsiaTheme="minorEastAsia"/>
          <w:b/>
          <w:bCs/>
          <w:i/>
          <w:szCs w:val="22"/>
          <w:u w:val="single"/>
        </w:rPr>
        <w:t>Proposal 32</w:t>
      </w:r>
      <w:r w:rsidRPr="00AB6797">
        <w:rPr>
          <w:rFonts w:eastAsiaTheme="minorEastAsia"/>
          <w:i/>
          <w:szCs w:val="22"/>
        </w:rPr>
        <w:t>: Study whether SL and/or DL pathloss can be used for power control.</w:t>
      </w:r>
    </w:p>
    <w:p w14:paraId="5B04EDE6" w14:textId="77777777" w:rsidR="000A5764" w:rsidRPr="00AB6797" w:rsidRDefault="000A5764" w:rsidP="000A5764">
      <w:pPr>
        <w:pStyle w:val="Heading1"/>
        <w:rPr>
          <w:rFonts w:ascii="Times New Roman" w:hAnsi="Times New Roman"/>
          <w:b/>
          <w:sz w:val="32"/>
          <w:lang w:val="en-US"/>
        </w:rPr>
      </w:pPr>
      <w:r w:rsidRPr="00AB6797">
        <w:rPr>
          <w:rFonts w:ascii="Times New Roman" w:hAnsi="Times New Roman"/>
          <w:b/>
          <w:sz w:val="32"/>
          <w:lang w:val="en-US"/>
        </w:rPr>
        <w:t>References</w:t>
      </w:r>
    </w:p>
    <w:p w14:paraId="4A483C18" w14:textId="029861AC" w:rsidR="006F4704" w:rsidRPr="00AB6797" w:rsidRDefault="006F4704" w:rsidP="006F4704">
      <w:pPr>
        <w:pStyle w:val="ListParagraph"/>
        <w:numPr>
          <w:ilvl w:val="0"/>
          <w:numId w:val="102"/>
        </w:numPr>
        <w:spacing w:before="240"/>
        <w:ind w:left="360"/>
        <w:rPr>
          <w:rFonts w:ascii="Times New Roman" w:hAnsi="Times New Roman" w:cs="Times New Roman"/>
          <w:lang w:eastAsia="zh-CN"/>
        </w:rPr>
      </w:pPr>
      <w:bookmarkStart w:id="6" w:name="_Ref127436252"/>
      <w:r w:rsidRPr="00AB6797">
        <w:rPr>
          <w:rFonts w:ascii="Times New Roman" w:hAnsi="Times New Roman" w:cs="Times New Roman"/>
          <w:lang w:eastAsia="zh-CN"/>
        </w:rPr>
        <w:t xml:space="preserve">RAN1 Chairman’s note, RAN1#112, </w:t>
      </w:r>
      <w:r w:rsidR="003266EB" w:rsidRPr="00AB6797">
        <w:rPr>
          <w:rFonts w:ascii="Times New Roman" w:hAnsi="Times New Roman" w:cs="Times New Roman"/>
          <w:lang w:eastAsia="zh-CN"/>
        </w:rPr>
        <w:t>Feb</w:t>
      </w:r>
      <w:r w:rsidRPr="00AB6797">
        <w:rPr>
          <w:rFonts w:ascii="Times New Roman" w:hAnsi="Times New Roman" w:cs="Times New Roman"/>
          <w:lang w:eastAsia="zh-CN"/>
        </w:rPr>
        <w:t>. 202</w:t>
      </w:r>
      <w:r w:rsidR="003266EB" w:rsidRPr="00AB6797">
        <w:rPr>
          <w:rFonts w:ascii="Times New Roman" w:hAnsi="Times New Roman" w:cs="Times New Roman"/>
          <w:lang w:eastAsia="zh-CN"/>
        </w:rPr>
        <w:t>3</w:t>
      </w:r>
      <w:r w:rsidRPr="00AB6797">
        <w:rPr>
          <w:rFonts w:ascii="Times New Roman" w:hAnsi="Times New Roman" w:cs="Times New Roman"/>
          <w:lang w:eastAsia="zh-CN"/>
        </w:rPr>
        <w:t>.</w:t>
      </w:r>
    </w:p>
    <w:p w14:paraId="555E1289" w14:textId="5393B641" w:rsidR="0006406F" w:rsidRPr="00AB6797" w:rsidRDefault="0006406F" w:rsidP="0006406F">
      <w:pPr>
        <w:pStyle w:val="ListParagraph"/>
        <w:numPr>
          <w:ilvl w:val="0"/>
          <w:numId w:val="102"/>
        </w:numPr>
        <w:spacing w:before="240"/>
        <w:ind w:left="360"/>
        <w:rPr>
          <w:rFonts w:ascii="Times New Roman" w:hAnsi="Times New Roman" w:cs="Times New Roman"/>
          <w:lang w:eastAsia="zh-CN"/>
        </w:rPr>
      </w:pPr>
      <w:r w:rsidRPr="00AB6797">
        <w:rPr>
          <w:rFonts w:ascii="Times New Roman" w:hAnsi="Times New Roman" w:cs="Times New Roman"/>
          <w:lang w:eastAsia="zh-CN"/>
        </w:rPr>
        <w:t>RAN1 Chairman’s note, RAN1#111e, Nov. 2022.</w:t>
      </w:r>
      <w:bookmarkEnd w:id="6"/>
    </w:p>
    <w:p w14:paraId="0955BC0D" w14:textId="31A47DDD" w:rsidR="0006406F" w:rsidRPr="00AB6797" w:rsidRDefault="0006406F" w:rsidP="0006406F">
      <w:pPr>
        <w:pStyle w:val="ListParagraph"/>
        <w:numPr>
          <w:ilvl w:val="0"/>
          <w:numId w:val="102"/>
        </w:numPr>
        <w:spacing w:before="240"/>
        <w:ind w:left="360"/>
        <w:rPr>
          <w:rFonts w:ascii="Times New Roman" w:hAnsi="Times New Roman" w:cs="Times New Roman"/>
          <w:lang w:eastAsia="zh-CN"/>
        </w:rPr>
      </w:pPr>
      <w:r w:rsidRPr="00AB6797">
        <w:rPr>
          <w:rFonts w:ascii="Times New Roman" w:hAnsi="Times New Roman" w:cs="Times New Roman"/>
          <w:lang w:eastAsia="zh-CN"/>
        </w:rPr>
        <w:t>RAN1 Chairman’s note, RAN1#110b, October 2022.</w:t>
      </w:r>
    </w:p>
    <w:p w14:paraId="675BA38F" w14:textId="77777777" w:rsidR="0006406F" w:rsidRPr="00AB6797" w:rsidRDefault="0006406F" w:rsidP="0006406F">
      <w:pPr>
        <w:pStyle w:val="ListParagraph"/>
        <w:numPr>
          <w:ilvl w:val="0"/>
          <w:numId w:val="102"/>
        </w:numPr>
        <w:spacing w:before="240"/>
        <w:ind w:left="360"/>
        <w:rPr>
          <w:rFonts w:ascii="Times New Roman" w:hAnsi="Times New Roman" w:cs="Times New Roman"/>
          <w:lang w:eastAsia="zh-CN"/>
        </w:rPr>
      </w:pPr>
      <w:r w:rsidRPr="00AB6797">
        <w:rPr>
          <w:rFonts w:ascii="Times New Roman" w:hAnsi="Times New Roman" w:cs="Times New Roman"/>
          <w:lang w:eastAsia="zh-CN"/>
        </w:rPr>
        <w:t>RAN1 Chairman’s note, RAN1#110, August 2022.</w:t>
      </w:r>
    </w:p>
    <w:p w14:paraId="67276E83" w14:textId="0E4402A2" w:rsidR="00D37B82" w:rsidRPr="00AB6797" w:rsidRDefault="00D37B82" w:rsidP="00C36A4B">
      <w:pPr>
        <w:pStyle w:val="ListParagraph"/>
        <w:numPr>
          <w:ilvl w:val="0"/>
          <w:numId w:val="102"/>
        </w:numPr>
        <w:spacing w:before="240"/>
        <w:ind w:left="360"/>
        <w:rPr>
          <w:rFonts w:ascii="Times New Roman" w:hAnsi="Times New Roman" w:cs="Times New Roman"/>
          <w:lang w:eastAsia="zh-CN"/>
        </w:rPr>
      </w:pPr>
      <w:bookmarkStart w:id="7" w:name="_Ref127436258"/>
      <w:r w:rsidRPr="00AB6797">
        <w:rPr>
          <w:rFonts w:ascii="Times New Roman" w:hAnsi="Times New Roman" w:cs="Times New Roman"/>
          <w:lang w:eastAsia="zh-CN"/>
        </w:rPr>
        <w:t>RAN1</w:t>
      </w:r>
      <w:bookmarkStart w:id="8" w:name="_Ref16600053"/>
      <w:bookmarkStart w:id="9" w:name="_Ref20991475"/>
      <w:bookmarkStart w:id="10" w:name="_Ref524941128"/>
      <w:bookmarkStart w:id="11" w:name="_Ref115423625"/>
      <w:r w:rsidRPr="00AB6797">
        <w:rPr>
          <w:rFonts w:ascii="Times New Roman" w:hAnsi="Times New Roman" w:cs="Times New Roman"/>
          <w:lang w:eastAsia="zh-CN"/>
        </w:rPr>
        <w:t xml:space="preserve"> Chairman’s note, RAN1#109e, May 2022.</w:t>
      </w:r>
      <w:bookmarkEnd w:id="7"/>
    </w:p>
    <w:p w14:paraId="47B572BA" w14:textId="77777777" w:rsidR="00F850D3" w:rsidRPr="00AB6797" w:rsidRDefault="00F850D3" w:rsidP="00F850D3">
      <w:pPr>
        <w:pStyle w:val="Heading1"/>
        <w:rPr>
          <w:rFonts w:ascii="Times New Roman" w:hAnsi="Times New Roman"/>
          <w:b/>
          <w:sz w:val="32"/>
          <w:lang w:val="en-US"/>
        </w:rPr>
      </w:pPr>
      <w:bookmarkStart w:id="12" w:name="_Ref118357865"/>
      <w:bookmarkEnd w:id="8"/>
      <w:bookmarkEnd w:id="9"/>
      <w:bookmarkEnd w:id="10"/>
      <w:bookmarkEnd w:id="11"/>
      <w:r w:rsidRPr="00AB6797">
        <w:rPr>
          <w:rFonts w:ascii="Times New Roman" w:hAnsi="Times New Roman"/>
          <w:b/>
          <w:sz w:val="32"/>
          <w:lang w:val="en-US"/>
        </w:rPr>
        <w:t>Ap</w:t>
      </w:r>
      <w:bookmarkEnd w:id="12"/>
      <w:r w:rsidRPr="00AB6797">
        <w:rPr>
          <w:rFonts w:ascii="Times New Roman" w:hAnsi="Times New Roman"/>
          <w:b/>
          <w:sz w:val="32"/>
          <w:lang w:val="en-US"/>
        </w:rPr>
        <w:t>pendix</w:t>
      </w:r>
    </w:p>
    <w:p w14:paraId="16FF1387" w14:textId="77777777" w:rsidR="00F850D3" w:rsidRPr="00AB6797" w:rsidRDefault="00F850D3" w:rsidP="00C36A4B">
      <w:pPr>
        <w:pStyle w:val="3GPPH2"/>
        <w:rPr>
          <w:rFonts w:ascii="Times New Roman" w:hAnsi="Times New Roman"/>
          <w:lang w:eastAsia="zh-CN"/>
        </w:rPr>
      </w:pPr>
      <w:r w:rsidRPr="00AB6797">
        <w:rPr>
          <w:rFonts w:ascii="Times New Roman" w:hAnsi="Times New Roman"/>
          <w:lang w:eastAsia="zh-CN"/>
        </w:rPr>
        <w:t>RAN1 #109 agreements:</w:t>
      </w:r>
    </w:p>
    <w:p w14:paraId="529CE03C" w14:textId="77777777" w:rsidR="009D4BAE" w:rsidRPr="00AB6797" w:rsidRDefault="009D4BAE" w:rsidP="009D4BAE">
      <w:pPr>
        <w:spacing w:after="0"/>
        <w:rPr>
          <w:rFonts w:ascii="Times New Roman" w:eastAsia="Batang" w:hAnsi="Times New Roman" w:cs="Times New Roman"/>
          <w:b/>
          <w:lang w:val="en-GB" w:eastAsia="zh-CN"/>
        </w:rPr>
      </w:pPr>
      <w:r w:rsidRPr="00AB6797">
        <w:rPr>
          <w:rFonts w:ascii="Times New Roman" w:eastAsia="Batang" w:hAnsi="Times New Roman" w:cs="Times New Roman"/>
          <w:b/>
          <w:highlight w:val="green"/>
          <w:lang w:val="en-GB" w:eastAsia="zh-CN"/>
        </w:rPr>
        <w:t>Agreement</w:t>
      </w:r>
    </w:p>
    <w:p w14:paraId="67532E7E"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SL BWP, SL resource pool in R16/R17 NR SL and RB set in R16 NR-U are reused for SL-U as </w:t>
      </w:r>
      <w:proofErr w:type="gramStart"/>
      <w:r w:rsidRPr="00AB6797">
        <w:rPr>
          <w:rFonts w:ascii="Times New Roman" w:eastAsia="Batang" w:hAnsi="Times New Roman" w:cs="Times New Roman"/>
          <w:lang w:val="en-GB" w:eastAsia="zh-CN"/>
        </w:rPr>
        <w:t>baseline</w:t>
      </w:r>
      <w:proofErr w:type="gramEnd"/>
    </w:p>
    <w:p w14:paraId="7D2B89A9"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Only one SL BWP is (pre-)configured within a </w:t>
      </w:r>
      <w:proofErr w:type="gramStart"/>
      <w:r w:rsidRPr="00AB6797">
        <w:rPr>
          <w:rFonts w:ascii="Times New Roman" w:eastAsia="Batang" w:hAnsi="Times New Roman" w:cs="Times New Roman"/>
          <w:lang w:val="en-GB" w:eastAsia="zh-CN"/>
        </w:rPr>
        <w:t>carrier</w:t>
      </w:r>
      <w:proofErr w:type="gramEnd"/>
    </w:p>
    <w:p w14:paraId="0A4D1C32"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The SL BWP is (pre-)configured to include one or multiple SL resource </w:t>
      </w:r>
      <w:proofErr w:type="gramStart"/>
      <w:r w:rsidRPr="00AB6797">
        <w:rPr>
          <w:rFonts w:ascii="Times New Roman" w:eastAsia="Batang" w:hAnsi="Times New Roman" w:cs="Times New Roman"/>
          <w:lang w:val="en-GB" w:eastAsia="zh-CN"/>
        </w:rPr>
        <w:t>pools</w:t>
      </w:r>
      <w:proofErr w:type="gramEnd"/>
    </w:p>
    <w:p w14:paraId="4B3F711F"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At least support that one SL resource pool can be (pre-)configured to include integer number of RB </w:t>
      </w:r>
      <w:proofErr w:type="gramStart"/>
      <w:r w:rsidRPr="00AB6797">
        <w:rPr>
          <w:rFonts w:ascii="Times New Roman" w:eastAsia="Batang" w:hAnsi="Times New Roman" w:cs="Times New Roman"/>
          <w:lang w:val="en-GB" w:eastAsia="zh-CN"/>
        </w:rPr>
        <w:t>sets</w:t>
      </w:r>
      <w:proofErr w:type="gramEnd"/>
    </w:p>
    <w:p w14:paraId="5BE38CA0"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whether/how to support one SL resource pool can include sub-set of PRBs of one RB set</w:t>
      </w:r>
    </w:p>
    <w:p w14:paraId="4396B236"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the applicable resource pool</w:t>
      </w:r>
    </w:p>
    <w:p w14:paraId="073FA487"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the impact on sub-channel size and number of sub-channels in a resource pool if sub-channel is supported</w:t>
      </w:r>
    </w:p>
    <w:p w14:paraId="2F977987"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PRBs within intra-cell guard band of two adjacent RB sets belong to a resource pool if the resource pool includes the two adjacent RB </w:t>
      </w:r>
      <w:proofErr w:type="gramStart"/>
      <w:r w:rsidRPr="00AB6797">
        <w:rPr>
          <w:rFonts w:ascii="Times New Roman" w:eastAsia="Batang" w:hAnsi="Times New Roman" w:cs="Times New Roman"/>
          <w:lang w:val="en-GB" w:eastAsia="zh-CN"/>
        </w:rPr>
        <w:t>sets</w:t>
      </w:r>
      <w:proofErr w:type="gramEnd"/>
    </w:p>
    <w:p w14:paraId="611E0981"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details, e.g., how such PRBs are used, the applicable resource pool, etc.</w:t>
      </w:r>
    </w:p>
    <w:p w14:paraId="585F956B"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whether R16/R17 NR SL S-SSB slots and/or new S-SSB slots (if supported) are excluded from resource pool</w:t>
      </w:r>
    </w:p>
    <w:p w14:paraId="65F417DD"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which slots belong to resource pool, e.g., how to set the value of bitmap, whether to consider SL-U/NR-U operating in the same carrier and whether TDD configuration are considered, etc.</w:t>
      </w:r>
    </w:p>
    <w:p w14:paraId="60446C00"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the impact of PSCCH/PSSCH mapping to frequency resources on resource pool configuration, on sub-channel definition if sub-channel is supported, etc.</w:t>
      </w:r>
    </w:p>
    <w:p w14:paraId="4389B8C0" w14:textId="77777777" w:rsidR="009D4BAE" w:rsidRPr="00AB6797" w:rsidRDefault="009D4BAE" w:rsidP="009D4BAE">
      <w:pPr>
        <w:spacing w:after="0"/>
        <w:rPr>
          <w:rFonts w:ascii="Times New Roman" w:eastAsia="Batang" w:hAnsi="Times New Roman" w:cs="Times New Roman"/>
          <w:lang w:val="en-GB" w:eastAsia="zh-CN"/>
        </w:rPr>
      </w:pPr>
    </w:p>
    <w:p w14:paraId="3BF0195C" w14:textId="77777777" w:rsidR="009D4BAE" w:rsidRPr="00AB6797" w:rsidRDefault="009D4BAE" w:rsidP="009D4BAE">
      <w:pPr>
        <w:spacing w:after="0"/>
        <w:rPr>
          <w:rFonts w:ascii="Times New Roman" w:eastAsia="Batang" w:hAnsi="Times New Roman" w:cs="Times New Roman"/>
          <w:b/>
          <w:lang w:val="en-GB" w:eastAsia="zh-CN"/>
        </w:rPr>
      </w:pPr>
      <w:r w:rsidRPr="00AB6797">
        <w:rPr>
          <w:rFonts w:ascii="Times New Roman" w:eastAsia="Batang" w:hAnsi="Times New Roman" w:cs="Times New Roman"/>
          <w:b/>
          <w:highlight w:val="green"/>
          <w:lang w:val="en-GB" w:eastAsia="zh-CN"/>
        </w:rPr>
        <w:lastRenderedPageBreak/>
        <w:t>Agreement</w:t>
      </w:r>
    </w:p>
    <w:p w14:paraId="0509C4B4"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PSCCH and PSSCH in SL-U:</w:t>
      </w:r>
    </w:p>
    <w:p w14:paraId="62CBDE8B"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Both R16/R17 NR SL contiguous RB-based and R16 NR-U interlace RB-based transmissions are considered as starting point</w:t>
      </w:r>
    </w:p>
    <w:p w14:paraId="42255A54"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RAN1 strives to have unified design for both contiguous RB-based and interlace RB-based </w:t>
      </w:r>
      <w:proofErr w:type="gramStart"/>
      <w:r w:rsidRPr="00AB6797">
        <w:rPr>
          <w:rFonts w:ascii="Times New Roman" w:eastAsia="Batang" w:hAnsi="Times New Roman" w:cs="Times New Roman"/>
          <w:lang w:val="en-GB" w:eastAsia="zh-CN"/>
        </w:rPr>
        <w:t>transmissions</w:t>
      </w:r>
      <w:proofErr w:type="gramEnd"/>
    </w:p>
    <w:p w14:paraId="2E072E92"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whether/how to address IBE (In Band Emission) impact</w:t>
      </w:r>
    </w:p>
    <w:p w14:paraId="468B1BC6" w14:textId="77777777" w:rsidR="009D4BAE" w:rsidRPr="00AB6797" w:rsidRDefault="009D4BAE" w:rsidP="009D4BAE">
      <w:pPr>
        <w:spacing w:after="0"/>
        <w:rPr>
          <w:rFonts w:ascii="Times New Roman" w:eastAsia="Batang" w:hAnsi="Times New Roman" w:cs="Times New Roman"/>
          <w:lang w:val="en-GB" w:eastAsia="zh-CN"/>
        </w:rPr>
      </w:pPr>
    </w:p>
    <w:p w14:paraId="649259A6" w14:textId="77777777" w:rsidR="009D4BAE" w:rsidRPr="00AB6797" w:rsidRDefault="009D4BAE" w:rsidP="009D4BAE">
      <w:pPr>
        <w:spacing w:after="0"/>
        <w:rPr>
          <w:rFonts w:ascii="Times New Roman" w:hAnsi="Times New Roman" w:cs="Times New Roman"/>
          <w:b/>
          <w:lang w:val="en-GB" w:eastAsia="zh-CN"/>
        </w:rPr>
      </w:pPr>
      <w:r w:rsidRPr="00AB6797">
        <w:rPr>
          <w:rFonts w:ascii="Times New Roman" w:eastAsia="Batang" w:hAnsi="Times New Roman" w:cs="Times New Roman"/>
          <w:b/>
          <w:highlight w:val="green"/>
          <w:lang w:val="en-GB" w:eastAsia="zh-CN"/>
        </w:rPr>
        <w:t>Agreement</w:t>
      </w:r>
    </w:p>
    <w:p w14:paraId="5D862180"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PSCCH and PSSCH in SL-U:</w:t>
      </w:r>
    </w:p>
    <w:p w14:paraId="7DC0106D"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interlace RB-based transmission (if supported), at least the following candidates can be discussed:</w:t>
      </w:r>
    </w:p>
    <w:p w14:paraId="4C431923"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Frequency domain resource allocation granularity is one sub-channel for PSSCH </w:t>
      </w:r>
      <w:proofErr w:type="gramStart"/>
      <w:r w:rsidRPr="00AB6797">
        <w:rPr>
          <w:rFonts w:ascii="Times New Roman" w:eastAsia="Batang" w:hAnsi="Times New Roman" w:cs="Times New Roman"/>
          <w:lang w:val="en-GB" w:eastAsia="zh-CN"/>
        </w:rPr>
        <w:t>transmission</w:t>
      </w:r>
      <w:proofErr w:type="gramEnd"/>
    </w:p>
    <w:p w14:paraId="45283127" w14:textId="77777777" w:rsidR="009D4BAE" w:rsidRPr="00AB6797" w:rsidRDefault="009D4BAE" w:rsidP="009D4BAE">
      <w:pPr>
        <w:numPr>
          <w:ilvl w:val="2"/>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Other resource allocation granularity, e.g., RB-level</w:t>
      </w:r>
    </w:p>
    <w:p w14:paraId="31F26C0D"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1 sub-channel equals K interlaces if sub-channel is </w:t>
      </w:r>
      <w:proofErr w:type="gramStart"/>
      <w:r w:rsidRPr="00AB6797">
        <w:rPr>
          <w:rFonts w:ascii="Times New Roman" w:eastAsia="Batang" w:hAnsi="Times New Roman" w:cs="Times New Roman"/>
          <w:lang w:val="en-GB" w:eastAsia="zh-CN"/>
        </w:rPr>
        <w:t>supported</w:t>
      </w:r>
      <w:proofErr w:type="gramEnd"/>
    </w:p>
    <w:p w14:paraId="3C28021E" w14:textId="77777777" w:rsidR="009D4BAE" w:rsidRPr="00AB6797" w:rsidRDefault="009D4BAE" w:rsidP="009D4BAE">
      <w:pPr>
        <w:numPr>
          <w:ilvl w:val="2"/>
          <w:numId w:val="97"/>
        </w:numPr>
        <w:spacing w:after="0"/>
        <w:rPr>
          <w:rFonts w:ascii="Times New Roman" w:eastAsia="Batang" w:hAnsi="Times New Roman" w:cs="Times New Roman"/>
          <w:strike/>
          <w:lang w:val="en-GB" w:eastAsia="zh-CN"/>
        </w:rPr>
      </w:pPr>
      <w:r w:rsidRPr="00AB6797">
        <w:rPr>
          <w:rFonts w:ascii="Times New Roman" w:eastAsia="Batang" w:hAnsi="Times New Roman" w:cs="Times New Roman"/>
          <w:lang w:val="en-GB" w:eastAsia="zh-CN"/>
        </w:rPr>
        <w:t xml:space="preserve">FFS </w:t>
      </w:r>
      <w:proofErr w:type="gramStart"/>
      <w:r w:rsidRPr="00AB6797">
        <w:rPr>
          <w:rFonts w:ascii="Times New Roman" w:eastAsia="Batang" w:hAnsi="Times New Roman" w:cs="Times New Roman"/>
          <w:lang w:val="en-GB" w:eastAsia="zh-CN"/>
        </w:rPr>
        <w:t>details</w:t>
      </w:r>
      <w:proofErr w:type="gramEnd"/>
    </w:p>
    <w:p w14:paraId="65E6191B"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hAnsi="Times New Roman" w:cs="Times New Roman"/>
          <w:lang w:val="en-GB" w:eastAsia="zh-CN"/>
        </w:rPr>
        <w:t xml:space="preserve">Other candidates are not </w:t>
      </w:r>
      <w:proofErr w:type="gramStart"/>
      <w:r w:rsidRPr="00AB6797">
        <w:rPr>
          <w:rFonts w:ascii="Times New Roman" w:hAnsi="Times New Roman" w:cs="Times New Roman"/>
          <w:lang w:val="en-GB" w:eastAsia="zh-CN"/>
        </w:rPr>
        <w:t>precluded</w:t>
      </w:r>
      <w:proofErr w:type="gramEnd"/>
    </w:p>
    <w:p w14:paraId="475E0357"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mapping of PSCCH to frequency resources</w:t>
      </w:r>
    </w:p>
    <w:p w14:paraId="7CB2F4F9"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resource indication in time/frequency domain, e.g., how to handle using one RB set or multiple RB sets, etc.</w:t>
      </w:r>
    </w:p>
    <w:p w14:paraId="411138F0" w14:textId="77777777" w:rsidR="009D4BAE" w:rsidRPr="00AB6797" w:rsidRDefault="009D4BAE" w:rsidP="009D4BAE">
      <w:pPr>
        <w:spacing w:after="0"/>
        <w:rPr>
          <w:rFonts w:ascii="Times New Roman" w:eastAsia="Batang" w:hAnsi="Times New Roman" w:cs="Times New Roman"/>
          <w:lang w:val="en-GB" w:eastAsia="zh-CN"/>
        </w:rPr>
      </w:pPr>
    </w:p>
    <w:p w14:paraId="786CE286" w14:textId="77777777" w:rsidR="009D4BAE" w:rsidRPr="00AB6797" w:rsidRDefault="009D4BAE" w:rsidP="009D4BAE">
      <w:pPr>
        <w:spacing w:after="0"/>
        <w:rPr>
          <w:rFonts w:ascii="Times New Roman" w:eastAsia="Batang" w:hAnsi="Times New Roman" w:cs="Times New Roman"/>
          <w:b/>
          <w:lang w:val="en-GB" w:eastAsia="zh-CN"/>
        </w:rPr>
      </w:pPr>
      <w:r w:rsidRPr="00AB6797">
        <w:rPr>
          <w:rFonts w:ascii="Times New Roman" w:eastAsia="Batang" w:hAnsi="Times New Roman" w:cs="Times New Roman"/>
          <w:b/>
          <w:highlight w:val="green"/>
          <w:lang w:val="en-GB" w:eastAsia="zh-CN"/>
        </w:rPr>
        <w:t>Agreement</w:t>
      </w:r>
    </w:p>
    <w:p w14:paraId="043B2871"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slot structure in SL-U:</w:t>
      </w:r>
    </w:p>
    <w:p w14:paraId="6C8B30F8" w14:textId="77777777" w:rsidR="009D4BAE" w:rsidRPr="00AB6797" w:rsidRDefault="009D4BAE" w:rsidP="009D4BAE">
      <w:pPr>
        <w:numPr>
          <w:ilvl w:val="0"/>
          <w:numId w:val="98"/>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At least R16/R17 NR SL </w:t>
      </w:r>
      <w:proofErr w:type="gramStart"/>
      <w:r w:rsidRPr="00AB6797">
        <w:rPr>
          <w:rFonts w:ascii="Times New Roman" w:eastAsia="Batang" w:hAnsi="Times New Roman" w:cs="Times New Roman"/>
          <w:lang w:val="en-GB" w:eastAsia="zh-CN"/>
        </w:rPr>
        <w:t>slot-based</w:t>
      </w:r>
      <w:proofErr w:type="gramEnd"/>
      <w:r w:rsidRPr="00AB6797">
        <w:rPr>
          <w:rFonts w:ascii="Times New Roman" w:eastAsia="Batang" w:hAnsi="Times New Roman" w:cs="Times New Roman"/>
          <w:lang w:val="en-GB" w:eastAsia="zh-CN"/>
        </w:rPr>
        <w:t xml:space="preserve"> PSCCH/PSSCH transmission is supported</w:t>
      </w:r>
    </w:p>
    <w:p w14:paraId="32E28398" w14:textId="77777777" w:rsidR="009D4BAE" w:rsidRPr="00AB6797" w:rsidRDefault="009D4BAE" w:rsidP="009D4BAE">
      <w:pPr>
        <w:numPr>
          <w:ilvl w:val="1"/>
          <w:numId w:val="98"/>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whether/how to support additional starting symbol(s) within a slot for the PSCCH/PSSCH transmission</w:t>
      </w:r>
    </w:p>
    <w:p w14:paraId="06E2EF6F" w14:textId="77777777" w:rsidR="009D4BAE" w:rsidRPr="00AB6797" w:rsidRDefault="009D4BAE" w:rsidP="009D4BAE">
      <w:pPr>
        <w:spacing w:after="0"/>
        <w:rPr>
          <w:rFonts w:ascii="Times New Roman" w:eastAsia="Batang" w:hAnsi="Times New Roman" w:cs="Times New Roman"/>
          <w:lang w:val="en-GB" w:eastAsia="zh-CN"/>
        </w:rPr>
      </w:pPr>
    </w:p>
    <w:p w14:paraId="36DF2E78" w14:textId="77777777" w:rsidR="009D4BAE" w:rsidRPr="00AB6797" w:rsidRDefault="009D4BAE" w:rsidP="009D4BAE">
      <w:pPr>
        <w:spacing w:after="0"/>
        <w:rPr>
          <w:rFonts w:ascii="Times New Roman" w:eastAsia="Batang" w:hAnsi="Times New Roman" w:cs="Times New Roman"/>
          <w:b/>
          <w:lang w:val="en-GB" w:eastAsia="zh-CN"/>
        </w:rPr>
      </w:pPr>
      <w:r w:rsidRPr="00AB6797">
        <w:rPr>
          <w:rFonts w:ascii="Times New Roman" w:eastAsia="Batang" w:hAnsi="Times New Roman" w:cs="Times New Roman"/>
          <w:b/>
          <w:highlight w:val="green"/>
          <w:lang w:val="en-GB" w:eastAsia="zh-CN"/>
        </w:rPr>
        <w:t>Agreement</w:t>
      </w:r>
    </w:p>
    <w:p w14:paraId="2B0679AD"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PSFCH and SL-HARQ in SL-U:</w:t>
      </w:r>
    </w:p>
    <w:p w14:paraId="3276B1A6"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At least R16 NR SL PSFCH format 0 is </w:t>
      </w:r>
      <w:proofErr w:type="gramStart"/>
      <w:r w:rsidRPr="00AB6797">
        <w:rPr>
          <w:rFonts w:ascii="Times New Roman" w:eastAsia="Batang" w:hAnsi="Times New Roman" w:cs="Times New Roman"/>
          <w:lang w:val="en-GB" w:eastAsia="zh-CN"/>
        </w:rPr>
        <w:t>supported</w:t>
      </w:r>
      <w:proofErr w:type="gramEnd"/>
    </w:p>
    <w:p w14:paraId="0E89F1F1" w14:textId="77777777" w:rsidR="009D4BAE" w:rsidRPr="00AB6797" w:rsidRDefault="009D4BAE" w:rsidP="009D4BAE">
      <w:pPr>
        <w:numPr>
          <w:ilvl w:val="1"/>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FFS whether to introduce new PSFCH </w:t>
      </w:r>
      <w:proofErr w:type="gramStart"/>
      <w:r w:rsidRPr="00AB6797">
        <w:rPr>
          <w:rFonts w:ascii="Times New Roman" w:eastAsia="Batang" w:hAnsi="Times New Roman" w:cs="Times New Roman"/>
          <w:lang w:val="en-GB" w:eastAsia="zh-CN"/>
        </w:rPr>
        <w:t>format</w:t>
      </w:r>
      <w:proofErr w:type="gramEnd"/>
    </w:p>
    <w:p w14:paraId="5D136CB6"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how to meet OCB and PSD requirement for PSFCH transmission, e.g., using interlaced RB transmission, whether/how to avoid too small PSFCH capacity, etc.</w:t>
      </w:r>
    </w:p>
    <w:p w14:paraId="4D3E6ADE"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the locations of PSFCH resources, e.g., (pre-)configured, dynamically indicated, etc.</w:t>
      </w:r>
    </w:p>
    <w:p w14:paraId="6E969DF0"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AB6797">
        <w:rPr>
          <w:rFonts w:ascii="Times New Roman" w:eastAsia="Batang" w:hAnsi="Times New Roman" w:cs="Times New Roman"/>
          <w:lang w:val="en-GB" w:eastAsia="zh-CN"/>
        </w:rPr>
        <w:t>gNB</w:t>
      </w:r>
      <w:proofErr w:type="spellEnd"/>
      <w:r w:rsidRPr="00AB6797">
        <w:rPr>
          <w:rFonts w:ascii="Times New Roman" w:eastAsia="Batang" w:hAnsi="Times New Roman" w:cs="Times New Roman"/>
          <w:lang w:val="en-GB" w:eastAsia="zh-CN"/>
        </w:rPr>
        <w:t xml:space="preserve"> for Mode 1, etc.</w:t>
      </w:r>
    </w:p>
    <w:p w14:paraId="2335F17B" w14:textId="77777777" w:rsidR="009D4BAE" w:rsidRPr="00AB6797" w:rsidRDefault="009D4BAE" w:rsidP="009D4BAE">
      <w:pPr>
        <w:numPr>
          <w:ilvl w:val="0"/>
          <w:numId w:val="97"/>
        </w:num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FFS: whether/how to address PSFCH and related PSSCH in different COTs </w:t>
      </w:r>
    </w:p>
    <w:p w14:paraId="10FAA9F2" w14:textId="77777777" w:rsidR="009D4BAE" w:rsidRPr="00AB6797" w:rsidRDefault="009D4BAE" w:rsidP="009D4BAE">
      <w:pPr>
        <w:spacing w:after="0"/>
        <w:rPr>
          <w:rFonts w:ascii="Times New Roman" w:hAnsi="Times New Roman" w:cs="Times New Roman"/>
          <w:lang w:val="en-GB" w:eastAsia="zh-CN"/>
        </w:rPr>
      </w:pPr>
    </w:p>
    <w:p w14:paraId="677DC7BC" w14:textId="77777777" w:rsidR="009D4BAE" w:rsidRPr="00AB6797" w:rsidRDefault="009D4BAE" w:rsidP="009D4BAE">
      <w:pPr>
        <w:spacing w:after="0"/>
        <w:rPr>
          <w:rFonts w:ascii="Times New Roman" w:eastAsia="Batang" w:hAnsi="Times New Roman" w:cs="Times New Roman"/>
          <w:b/>
          <w:lang w:val="en-GB" w:eastAsia="zh-CN"/>
        </w:rPr>
      </w:pPr>
      <w:r w:rsidRPr="00AB6797">
        <w:rPr>
          <w:rFonts w:ascii="Times New Roman" w:eastAsia="Batang" w:hAnsi="Times New Roman" w:cs="Times New Roman"/>
          <w:b/>
          <w:highlight w:val="green"/>
          <w:lang w:val="en-GB" w:eastAsia="zh-CN"/>
        </w:rPr>
        <w:t>Agreement</w:t>
      </w:r>
    </w:p>
    <w:p w14:paraId="5F645F25" w14:textId="77777777" w:rsidR="009D4BAE" w:rsidRPr="00AB6797" w:rsidRDefault="009D4BAE" w:rsidP="009D4BAE">
      <w:pPr>
        <w:spacing w:after="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For S-SSB and synchronization in SL-U:</w:t>
      </w:r>
    </w:p>
    <w:p w14:paraId="28A30534" w14:textId="77777777" w:rsidR="009D4BAE" w:rsidRPr="00AB6797" w:rsidRDefault="009D4BAE" w:rsidP="009D4BAE">
      <w:pPr>
        <w:numPr>
          <w:ilvl w:val="0"/>
          <w:numId w:val="99"/>
        </w:numPr>
        <w:spacing w:after="0"/>
        <w:ind w:left="36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the time domain locations of S-SSB resources, e.g., whether/how to introduce more candidate occasions compared with R16/R17 NR SL design, etc.</w:t>
      </w:r>
    </w:p>
    <w:p w14:paraId="110B71E9" w14:textId="77777777" w:rsidR="009D4BAE" w:rsidRPr="00AB6797" w:rsidRDefault="009D4BAE" w:rsidP="009D4BAE">
      <w:pPr>
        <w:numPr>
          <w:ilvl w:val="0"/>
          <w:numId w:val="99"/>
        </w:numPr>
        <w:spacing w:after="0"/>
        <w:ind w:left="36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Down-selection at least one of the following solutions to meet OCB and PSD requirement for S-SSB </w:t>
      </w:r>
      <w:proofErr w:type="gramStart"/>
      <w:r w:rsidRPr="00AB6797">
        <w:rPr>
          <w:rFonts w:ascii="Times New Roman" w:eastAsia="Batang" w:hAnsi="Times New Roman" w:cs="Times New Roman"/>
          <w:lang w:val="en-GB" w:eastAsia="zh-CN"/>
        </w:rPr>
        <w:t>transmission</w:t>
      </w:r>
      <w:proofErr w:type="gramEnd"/>
    </w:p>
    <w:p w14:paraId="7F1DBF33" w14:textId="77777777" w:rsidR="009D4BAE" w:rsidRPr="00AB6797" w:rsidRDefault="009D4BAE" w:rsidP="009D4BAE">
      <w:pPr>
        <w:numPr>
          <w:ilvl w:val="1"/>
          <w:numId w:val="99"/>
        </w:numPr>
        <w:spacing w:after="0"/>
        <w:ind w:left="108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Option 1: Using interlaced RB </w:t>
      </w:r>
      <w:proofErr w:type="gramStart"/>
      <w:r w:rsidRPr="00AB6797">
        <w:rPr>
          <w:rFonts w:ascii="Times New Roman" w:eastAsia="Batang" w:hAnsi="Times New Roman" w:cs="Times New Roman"/>
          <w:lang w:val="en-GB" w:eastAsia="zh-CN"/>
        </w:rPr>
        <w:t>transmission</w:t>
      </w:r>
      <w:proofErr w:type="gramEnd"/>
    </w:p>
    <w:p w14:paraId="333CF346" w14:textId="77777777" w:rsidR="009D4BAE" w:rsidRPr="00AB6797" w:rsidRDefault="009D4BAE" w:rsidP="009D4BAE">
      <w:pPr>
        <w:numPr>
          <w:ilvl w:val="1"/>
          <w:numId w:val="99"/>
        </w:numPr>
        <w:spacing w:after="0"/>
        <w:ind w:left="108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Option 2: S-SSB multiplexing with other SL transmissions in the same </w:t>
      </w:r>
      <w:proofErr w:type="gramStart"/>
      <w:r w:rsidRPr="00AB6797">
        <w:rPr>
          <w:rFonts w:ascii="Times New Roman" w:eastAsia="Batang" w:hAnsi="Times New Roman" w:cs="Times New Roman"/>
          <w:lang w:val="en-GB" w:eastAsia="zh-CN"/>
        </w:rPr>
        <w:t>slot</w:t>
      </w:r>
      <w:proofErr w:type="gramEnd"/>
    </w:p>
    <w:p w14:paraId="444DA610" w14:textId="77777777" w:rsidR="009D4BAE" w:rsidRPr="00AB6797" w:rsidRDefault="009D4BAE" w:rsidP="009D4BAE">
      <w:pPr>
        <w:numPr>
          <w:ilvl w:val="1"/>
          <w:numId w:val="99"/>
        </w:numPr>
        <w:spacing w:after="0"/>
        <w:ind w:left="108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Option 3: Repetition of S-PSS/S-SSS/PSBCH in frequency domain</w:t>
      </w:r>
    </w:p>
    <w:p w14:paraId="71E88149" w14:textId="77777777" w:rsidR="009D4BAE" w:rsidRPr="00AB6797" w:rsidRDefault="009D4BAE" w:rsidP="009D4BAE">
      <w:pPr>
        <w:numPr>
          <w:ilvl w:val="1"/>
          <w:numId w:val="99"/>
        </w:numPr>
        <w:spacing w:after="0"/>
        <w:ind w:left="108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Option 4: S-PSS/S-SSS/PSBCH with wider bandwidth</w:t>
      </w:r>
    </w:p>
    <w:p w14:paraId="7FB4C6AD" w14:textId="77777777" w:rsidR="009D4BAE" w:rsidRPr="00AB6797" w:rsidRDefault="009D4BAE" w:rsidP="009D4BAE">
      <w:pPr>
        <w:numPr>
          <w:ilvl w:val="0"/>
          <w:numId w:val="99"/>
        </w:numPr>
        <w:spacing w:after="0"/>
        <w:ind w:left="360"/>
        <w:rPr>
          <w:rFonts w:ascii="Times New Roman" w:eastAsia="Batang" w:hAnsi="Times New Roman" w:cs="Times New Roman"/>
          <w:lang w:val="en-GB" w:eastAsia="zh-CN"/>
        </w:rPr>
      </w:pPr>
      <w:r w:rsidRPr="00AB6797">
        <w:rPr>
          <w:rFonts w:ascii="Times New Roman" w:hAnsi="Times New Roman" w:cs="Times New Roman"/>
          <w:lang w:val="en-GB" w:eastAsia="zh-CN"/>
        </w:rPr>
        <w:t xml:space="preserve">FFS: whether to support </w:t>
      </w:r>
      <w:r w:rsidRPr="00AB6797">
        <w:rPr>
          <w:rFonts w:ascii="Times New Roman" w:eastAsia="Batang" w:hAnsi="Times New Roman" w:cs="Times New Roman"/>
          <w:lang w:val="en-GB" w:eastAsia="zh-CN"/>
        </w:rPr>
        <w:t>4 symbols S-SSB</w:t>
      </w:r>
    </w:p>
    <w:p w14:paraId="5536D01C" w14:textId="77777777" w:rsidR="009D4BAE" w:rsidRPr="00AB6797" w:rsidRDefault="009D4BAE" w:rsidP="009D4BAE">
      <w:pPr>
        <w:numPr>
          <w:ilvl w:val="1"/>
          <w:numId w:val="99"/>
        </w:numPr>
        <w:spacing w:after="0"/>
        <w:ind w:left="1080"/>
        <w:rPr>
          <w:rFonts w:ascii="Times New Roman" w:eastAsia="Batang" w:hAnsi="Times New Roman" w:cs="Times New Roman"/>
          <w:lang w:val="en-GB" w:eastAsia="zh-CN"/>
        </w:rPr>
      </w:pPr>
      <w:r w:rsidRPr="00AB6797">
        <w:rPr>
          <w:rFonts w:ascii="Times New Roman" w:hAnsi="Times New Roman" w:cs="Times New Roman"/>
          <w:lang w:val="en-GB" w:eastAsia="zh-CN"/>
        </w:rPr>
        <w:lastRenderedPageBreak/>
        <w:t>Note:</w:t>
      </w:r>
      <w:r w:rsidRPr="00AB6797">
        <w:rPr>
          <w:rFonts w:ascii="Times New Roman" w:eastAsia="Batang" w:hAnsi="Times New Roman" w:cs="Times New Roman"/>
          <w:lang w:val="en-GB" w:eastAsia="zh-CN"/>
        </w:rPr>
        <w:t xml:space="preserve"> 4 symbols S-SSB can be considered with options 1/2/3/4 above</w:t>
      </w:r>
    </w:p>
    <w:p w14:paraId="32DAA65A" w14:textId="77777777" w:rsidR="009D4BAE" w:rsidRPr="00AB6797" w:rsidRDefault="009D4BAE" w:rsidP="009D4BAE">
      <w:pPr>
        <w:numPr>
          <w:ilvl w:val="0"/>
          <w:numId w:val="99"/>
        </w:numPr>
        <w:spacing w:after="0"/>
        <w:ind w:left="36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 xml:space="preserve">FFS whether the temporary exemption of OCB requirement is applicable for S-SSB </w:t>
      </w:r>
      <w:proofErr w:type="gramStart"/>
      <w:r w:rsidRPr="00AB6797">
        <w:rPr>
          <w:rFonts w:ascii="Times New Roman" w:eastAsia="Batang" w:hAnsi="Times New Roman" w:cs="Times New Roman"/>
          <w:lang w:val="en-GB" w:eastAsia="zh-CN"/>
        </w:rPr>
        <w:t>transmission</w:t>
      </w:r>
      <w:proofErr w:type="gramEnd"/>
    </w:p>
    <w:p w14:paraId="092C9EEB" w14:textId="77777777" w:rsidR="009D4BAE" w:rsidRPr="00AB6797" w:rsidRDefault="009D4BAE" w:rsidP="009D4BAE">
      <w:pPr>
        <w:numPr>
          <w:ilvl w:val="0"/>
          <w:numId w:val="99"/>
        </w:numPr>
        <w:spacing w:after="0"/>
        <w:ind w:left="360"/>
        <w:rPr>
          <w:rFonts w:ascii="Times New Roman" w:eastAsia="Batang" w:hAnsi="Times New Roman" w:cs="Times New Roman"/>
          <w:lang w:val="en-GB" w:eastAsia="zh-CN"/>
        </w:rPr>
      </w:pPr>
      <w:r w:rsidRPr="00AB6797">
        <w:rPr>
          <w:rFonts w:ascii="Times New Roman" w:eastAsia="Batang" w:hAnsi="Times New Roman" w:cs="Times New Roman"/>
          <w:lang w:val="en-GB" w:eastAsia="zh-CN"/>
        </w:rPr>
        <w:t>FFS whether any changes to R16/R17 NR SL synchronization procedure</w:t>
      </w:r>
    </w:p>
    <w:p w14:paraId="222E9410" w14:textId="77777777" w:rsidR="00F850D3" w:rsidRPr="00AB6797" w:rsidRDefault="00F850D3" w:rsidP="0095039D">
      <w:pPr>
        <w:rPr>
          <w:rFonts w:ascii="Times New Roman" w:hAnsi="Times New Roman" w:cs="Times New Roman"/>
          <w:lang w:val="en-GB" w:eastAsia="zh-CN"/>
        </w:rPr>
      </w:pPr>
    </w:p>
    <w:p w14:paraId="6FF2F9AF" w14:textId="77777777" w:rsidR="009D4BAE" w:rsidRPr="00AB6797" w:rsidRDefault="009D4BAE" w:rsidP="0095039D">
      <w:pPr>
        <w:rPr>
          <w:rFonts w:ascii="Times New Roman" w:hAnsi="Times New Roman" w:cs="Times New Roman"/>
          <w:lang w:eastAsia="zh-CN"/>
        </w:rPr>
      </w:pPr>
    </w:p>
    <w:p w14:paraId="0FD95725" w14:textId="77777777" w:rsidR="00F850D3" w:rsidRPr="00AB6797" w:rsidRDefault="00F850D3" w:rsidP="00C36A4B">
      <w:pPr>
        <w:pStyle w:val="3GPPH2"/>
        <w:rPr>
          <w:rFonts w:ascii="Times New Roman" w:hAnsi="Times New Roman"/>
        </w:rPr>
      </w:pPr>
      <w:r w:rsidRPr="00AB6797">
        <w:rPr>
          <w:rFonts w:ascii="Times New Roman" w:hAnsi="Times New Roman"/>
          <w:lang w:eastAsia="zh-CN"/>
        </w:rPr>
        <w:t>RAN1 #110 agreements:</w:t>
      </w:r>
    </w:p>
    <w:p w14:paraId="1FF0DBA5" w14:textId="77777777" w:rsidR="009D4BAE" w:rsidRPr="00AB6797" w:rsidRDefault="009D4BAE" w:rsidP="009D4BAE">
      <w:pPr>
        <w:rPr>
          <w:rFonts w:ascii="Times New Roman" w:hAnsi="Times New Roman" w:cs="Times New Roman"/>
          <w:b/>
          <w:lang w:eastAsia="x-none"/>
        </w:rPr>
      </w:pPr>
      <w:r w:rsidRPr="00AB6797">
        <w:rPr>
          <w:rFonts w:ascii="Times New Roman" w:hAnsi="Times New Roman" w:cs="Times New Roman"/>
          <w:b/>
          <w:highlight w:val="green"/>
          <w:lang w:eastAsia="x-none"/>
        </w:rPr>
        <w:t>Agreement</w:t>
      </w:r>
    </w:p>
    <w:p w14:paraId="7626FB11" w14:textId="77777777" w:rsidR="009D4BAE" w:rsidRPr="00AB6797" w:rsidRDefault="009D4BAE" w:rsidP="009D4BAE">
      <w:pPr>
        <w:rPr>
          <w:rFonts w:ascii="Times New Roman" w:hAnsi="Times New Roman" w:cs="Times New Roman"/>
          <w:lang w:eastAsia="x-none"/>
        </w:rPr>
      </w:pPr>
      <w:r w:rsidRPr="00AB6797">
        <w:rPr>
          <w:rFonts w:ascii="Times New Roman" w:hAnsi="Times New Roman" w:cs="Times New Roman"/>
          <w:lang w:eastAsia="x-none"/>
        </w:rPr>
        <w:t>For PSCCH and PSSCH in SL-U:</w:t>
      </w:r>
    </w:p>
    <w:p w14:paraId="507AA8DF" w14:textId="77777777" w:rsidR="009D4BAE" w:rsidRPr="00AB6797" w:rsidRDefault="009D4BAE" w:rsidP="009D4BAE">
      <w:pPr>
        <w:numPr>
          <w:ilvl w:val="0"/>
          <w:numId w:val="97"/>
        </w:numPr>
        <w:spacing w:after="0" w:line="240" w:lineRule="auto"/>
        <w:rPr>
          <w:rFonts w:ascii="Times New Roman" w:hAnsi="Times New Roman" w:cs="Times New Roman"/>
          <w:lang w:eastAsia="x-none"/>
        </w:rPr>
      </w:pPr>
      <w:r w:rsidRPr="00AB6797">
        <w:rPr>
          <w:rFonts w:ascii="Times New Roman" w:hAnsi="Times New Roman" w:cs="Times New Roman"/>
          <w:lang w:eastAsia="x-none"/>
        </w:rPr>
        <w:t>Both R16/R17 NR SL contiguous RB-based and interlace RB-based transmissions similar to R16 NR-U are supported</w:t>
      </w:r>
    </w:p>
    <w:p w14:paraId="40B28842" w14:textId="77777777" w:rsidR="009D4BAE" w:rsidRPr="00AB6797" w:rsidRDefault="009D4BAE" w:rsidP="009D4BAE">
      <w:pPr>
        <w:rPr>
          <w:rFonts w:ascii="Times New Roman" w:hAnsi="Times New Roman" w:cs="Times New Roman"/>
          <w:lang w:eastAsia="x-none"/>
        </w:rPr>
      </w:pPr>
    </w:p>
    <w:p w14:paraId="0CAD49DB" w14:textId="77777777" w:rsidR="009D4BAE" w:rsidRPr="00AB6797" w:rsidRDefault="009D4BAE" w:rsidP="009D4BAE">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6EF71E0A" w14:textId="77777777" w:rsidR="009D4BAE" w:rsidRPr="00AB6797" w:rsidRDefault="009D4BAE" w:rsidP="009D4BAE">
      <w:pPr>
        <w:rPr>
          <w:rFonts w:ascii="Times New Roman" w:eastAsia="Times New Roman" w:hAnsi="Times New Roman" w:cs="Times New Roman"/>
          <w:lang w:eastAsia="zh-CN"/>
        </w:rPr>
      </w:pPr>
      <w:r w:rsidRPr="00AB6797">
        <w:rPr>
          <w:rFonts w:ascii="Times New Roman" w:hAnsi="Times New Roman" w:cs="Times New Roman"/>
          <w:lang w:eastAsia="zh-CN"/>
        </w:rPr>
        <w:t>For PSCCH and PSSCH in SL-U:</w:t>
      </w:r>
    </w:p>
    <w:p w14:paraId="19484A6A" w14:textId="77777777" w:rsidR="009D4BAE" w:rsidRPr="00AB6797" w:rsidRDefault="009D4BAE" w:rsidP="009D4BAE">
      <w:pPr>
        <w:numPr>
          <w:ilvl w:val="0"/>
          <w:numId w:val="97"/>
        </w:numPr>
        <w:spacing w:after="0" w:line="240" w:lineRule="auto"/>
        <w:rPr>
          <w:rFonts w:ascii="Times New Roman" w:hAnsi="Times New Roman" w:cs="Times New Roman"/>
          <w:lang w:eastAsia="zh-CN"/>
        </w:rPr>
      </w:pPr>
      <w:r w:rsidRPr="00AB6797">
        <w:rPr>
          <w:rFonts w:ascii="Times New Roman" w:hAnsi="Times New Roman" w:cs="Times New Roman"/>
          <w:lang w:eastAsia="zh-CN"/>
        </w:rPr>
        <w:t>For interlace RB-based transmission</w:t>
      </w:r>
    </w:p>
    <w:p w14:paraId="055B83D3" w14:textId="77777777" w:rsidR="009D4BAE" w:rsidRPr="00AB6797" w:rsidRDefault="009D4BAE" w:rsidP="009D4BAE">
      <w:pPr>
        <w:numPr>
          <w:ilvl w:val="1"/>
          <w:numId w:val="97"/>
        </w:numPr>
        <w:spacing w:after="0" w:line="240" w:lineRule="auto"/>
        <w:rPr>
          <w:rFonts w:ascii="Times New Roman" w:hAnsi="Times New Roman" w:cs="Times New Roman"/>
          <w:lang w:eastAsia="zh-CN"/>
        </w:rPr>
      </w:pPr>
      <w:r w:rsidRPr="00AB6797">
        <w:rPr>
          <w:rFonts w:ascii="Times New Roman" w:hAnsi="Times New Roman" w:cs="Times New Roman"/>
          <w:lang w:eastAsia="zh-CN"/>
        </w:rPr>
        <w:t xml:space="preserve">Frequency domain resource allocation granularity is one sub-channel for PSSCH </w:t>
      </w:r>
      <w:proofErr w:type="gramStart"/>
      <w:r w:rsidRPr="00AB6797">
        <w:rPr>
          <w:rFonts w:ascii="Times New Roman" w:hAnsi="Times New Roman" w:cs="Times New Roman"/>
          <w:lang w:eastAsia="zh-CN"/>
        </w:rPr>
        <w:t>transmission</w:t>
      </w:r>
      <w:proofErr w:type="gramEnd"/>
    </w:p>
    <w:p w14:paraId="22DCFBCA" w14:textId="77777777" w:rsidR="009D4BAE" w:rsidRPr="00AB6797" w:rsidRDefault="009D4BAE" w:rsidP="009D4BAE">
      <w:pPr>
        <w:numPr>
          <w:ilvl w:val="1"/>
          <w:numId w:val="97"/>
        </w:numPr>
        <w:spacing w:after="0" w:line="240" w:lineRule="auto"/>
        <w:rPr>
          <w:rFonts w:ascii="Times New Roman" w:hAnsi="Times New Roman" w:cs="Times New Roman"/>
          <w:lang w:eastAsia="zh-CN"/>
        </w:rPr>
      </w:pPr>
      <w:r w:rsidRPr="00AB6797">
        <w:rPr>
          <w:rFonts w:ascii="Times New Roman" w:hAnsi="Times New Roman" w:cs="Times New Roman"/>
          <w:lang w:eastAsia="zh-CN"/>
        </w:rPr>
        <w:t xml:space="preserve">1 sub-channel equals K </w:t>
      </w:r>
      <w:proofErr w:type="gramStart"/>
      <w:r w:rsidRPr="00AB6797">
        <w:rPr>
          <w:rFonts w:ascii="Times New Roman" w:hAnsi="Times New Roman" w:cs="Times New Roman"/>
          <w:lang w:eastAsia="zh-CN"/>
        </w:rPr>
        <w:t>interlace</w:t>
      </w:r>
      <w:proofErr w:type="gramEnd"/>
    </w:p>
    <w:p w14:paraId="12B42876" w14:textId="77777777" w:rsidR="009D4BAE" w:rsidRPr="00AB6797" w:rsidRDefault="009D4BAE" w:rsidP="009D4BAE">
      <w:pPr>
        <w:numPr>
          <w:ilvl w:val="2"/>
          <w:numId w:val="97"/>
        </w:numPr>
        <w:spacing w:after="0" w:line="240" w:lineRule="auto"/>
        <w:rPr>
          <w:rFonts w:ascii="Times New Roman" w:hAnsi="Times New Roman" w:cs="Times New Roman"/>
          <w:lang w:eastAsia="zh-CN"/>
        </w:rPr>
      </w:pPr>
      <w:r w:rsidRPr="00AB6797">
        <w:rPr>
          <w:rFonts w:ascii="Times New Roman" w:eastAsia="Times New Roman" w:hAnsi="Times New Roman" w:cs="Times New Roman"/>
          <w:lang w:eastAsia="zh-CN"/>
        </w:rPr>
        <w:t xml:space="preserve">FFS: </w:t>
      </w:r>
      <w:r w:rsidRPr="00AB6797">
        <w:rPr>
          <w:rFonts w:ascii="Times New Roman" w:hAnsi="Times New Roman" w:cs="Times New Roman"/>
          <w:lang w:eastAsia="zh-CN"/>
        </w:rPr>
        <w:t>whether K is fixed as 1 or (pre-)configured</w:t>
      </w:r>
    </w:p>
    <w:p w14:paraId="2480F390" w14:textId="77777777" w:rsidR="009D4BAE" w:rsidRPr="00AB6797" w:rsidRDefault="009D4BAE" w:rsidP="009D4BAE">
      <w:pPr>
        <w:numPr>
          <w:ilvl w:val="1"/>
          <w:numId w:val="97"/>
        </w:numPr>
        <w:spacing w:after="0" w:line="240" w:lineRule="auto"/>
        <w:rPr>
          <w:rFonts w:ascii="Times New Roman" w:hAnsi="Times New Roman" w:cs="Times New Roman"/>
          <w:lang w:eastAsia="zh-CN"/>
        </w:rPr>
      </w:pPr>
      <w:r w:rsidRPr="00AB6797">
        <w:rPr>
          <w:rFonts w:ascii="Times New Roman" w:eastAsia="Times New Roman" w:hAnsi="Times New Roman" w:cs="Times New Roman"/>
          <w:lang w:eastAsia="zh-CN"/>
        </w:rPr>
        <w:t>D</w:t>
      </w:r>
      <w:r w:rsidRPr="00AB6797">
        <w:rPr>
          <w:rFonts w:ascii="Times New Roman" w:hAnsi="Times New Roman" w:cs="Times New Roman"/>
          <w:lang w:eastAsia="zh-CN"/>
        </w:rPr>
        <w:t xml:space="preserve">iscuss whether one or both of the following alternatives are </w:t>
      </w:r>
      <w:proofErr w:type="gramStart"/>
      <w:r w:rsidRPr="00AB6797">
        <w:rPr>
          <w:rFonts w:ascii="Times New Roman" w:hAnsi="Times New Roman" w:cs="Times New Roman"/>
          <w:lang w:eastAsia="zh-CN"/>
        </w:rPr>
        <w:t>supported</w:t>
      </w:r>
      <w:proofErr w:type="gramEnd"/>
    </w:p>
    <w:p w14:paraId="020C93BD" w14:textId="77777777" w:rsidR="009D4BAE" w:rsidRPr="00AB6797" w:rsidRDefault="009D4BAE" w:rsidP="009D4BAE">
      <w:pPr>
        <w:numPr>
          <w:ilvl w:val="2"/>
          <w:numId w:val="97"/>
        </w:numPr>
        <w:spacing w:after="0" w:line="240" w:lineRule="auto"/>
        <w:rPr>
          <w:rFonts w:ascii="Times New Roman" w:hAnsi="Times New Roman" w:cs="Times New Roman"/>
          <w:lang w:eastAsia="zh-CN"/>
        </w:rPr>
      </w:pPr>
      <w:r w:rsidRPr="00AB6797">
        <w:rPr>
          <w:rFonts w:ascii="Times New Roman" w:hAnsi="Times New Roman" w:cs="Times New Roman"/>
          <w:lang w:eastAsia="zh-CN"/>
        </w:rPr>
        <w:t xml:space="preserve">Alt 1: 1 sub-channel is confined within 1 RB </w:t>
      </w:r>
      <w:proofErr w:type="gramStart"/>
      <w:r w:rsidRPr="00AB6797">
        <w:rPr>
          <w:rFonts w:ascii="Times New Roman" w:hAnsi="Times New Roman" w:cs="Times New Roman"/>
          <w:lang w:eastAsia="zh-CN"/>
        </w:rPr>
        <w:t>set</w:t>
      </w:r>
      <w:proofErr w:type="gramEnd"/>
    </w:p>
    <w:p w14:paraId="378C6485" w14:textId="77777777" w:rsidR="009D4BAE" w:rsidRPr="00AB6797" w:rsidRDefault="009D4BAE" w:rsidP="009D4BAE">
      <w:pPr>
        <w:numPr>
          <w:ilvl w:val="2"/>
          <w:numId w:val="97"/>
        </w:numPr>
        <w:spacing w:after="0" w:line="240" w:lineRule="auto"/>
        <w:rPr>
          <w:rFonts w:ascii="Times New Roman" w:hAnsi="Times New Roman" w:cs="Times New Roman"/>
          <w:lang w:eastAsia="zh-CN"/>
        </w:rPr>
      </w:pPr>
      <w:r w:rsidRPr="00AB6797">
        <w:rPr>
          <w:rFonts w:ascii="Times New Roman" w:hAnsi="Times New Roman" w:cs="Times New Roman"/>
          <w:lang w:eastAsia="zh-CN"/>
        </w:rPr>
        <w:t xml:space="preserve">Alt 2: 1 sub-channel spans 1 or multiple RB set(s) belonging to a resource </w:t>
      </w:r>
      <w:proofErr w:type="gramStart"/>
      <w:r w:rsidRPr="00AB6797">
        <w:rPr>
          <w:rFonts w:ascii="Times New Roman" w:hAnsi="Times New Roman" w:cs="Times New Roman"/>
          <w:lang w:eastAsia="zh-CN"/>
        </w:rPr>
        <w:t>pool</w:t>
      </w:r>
      <w:proofErr w:type="gramEnd"/>
    </w:p>
    <w:p w14:paraId="4A788E88" w14:textId="77777777" w:rsidR="009D4BAE" w:rsidRPr="00AB6797" w:rsidRDefault="009D4BAE" w:rsidP="009D4BAE">
      <w:pPr>
        <w:rPr>
          <w:rFonts w:ascii="Times New Roman" w:hAnsi="Times New Roman" w:cs="Times New Roman"/>
          <w:lang w:eastAsia="x-none"/>
        </w:rPr>
      </w:pPr>
    </w:p>
    <w:p w14:paraId="1FF91844" w14:textId="77777777" w:rsidR="009D4BAE" w:rsidRPr="00AB6797" w:rsidRDefault="009D4BAE" w:rsidP="009D4BAE">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322499EF"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To meet OCB and PSD requirement for PSFCH transmission, at least RB-based interlace is supported at least for 15 kHz and 30 kHz SCS, FFS details.</w:t>
      </w:r>
    </w:p>
    <w:p w14:paraId="3A8600C9" w14:textId="77777777" w:rsidR="009D4BAE" w:rsidRPr="00AB6797" w:rsidRDefault="009D4BAE" w:rsidP="009D4BAE">
      <w:pPr>
        <w:rPr>
          <w:rFonts w:ascii="Times New Roman" w:hAnsi="Times New Roman" w:cs="Times New Roman"/>
          <w:lang w:eastAsia="zh-CN"/>
        </w:rPr>
      </w:pPr>
    </w:p>
    <w:p w14:paraId="41322643" w14:textId="77777777" w:rsidR="009D4BAE" w:rsidRPr="00AB6797" w:rsidRDefault="009D4BAE" w:rsidP="009D4BAE">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3BF2BA46"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 xml:space="preserve">If RAN1 decides that LBT is performed for S-SSB transmission, in addition to the S-SSB occasions in R16/R17 NR SL design, support additional candidate S-SSB </w:t>
      </w:r>
      <w:proofErr w:type="gramStart"/>
      <w:r w:rsidRPr="00AB6797">
        <w:rPr>
          <w:rFonts w:ascii="Times New Roman" w:hAnsi="Times New Roman" w:cs="Times New Roman"/>
          <w:lang w:eastAsia="zh-CN"/>
        </w:rPr>
        <w:t>occasions</w:t>
      </w:r>
      <w:proofErr w:type="gramEnd"/>
    </w:p>
    <w:p w14:paraId="69E0D26A" w14:textId="77777777" w:rsidR="009D4BAE" w:rsidRPr="00AB679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FFS the number and locations of additional candidate S-SSB </w:t>
      </w:r>
      <w:proofErr w:type="gramStart"/>
      <w:r w:rsidRPr="00AB6797">
        <w:rPr>
          <w:rFonts w:ascii="Times New Roman" w:hAnsi="Times New Roman" w:cs="Times New Roman"/>
          <w:lang w:eastAsia="zh-CN"/>
        </w:rPr>
        <w:t>occasions</w:t>
      </w:r>
      <w:proofErr w:type="gramEnd"/>
    </w:p>
    <w:p w14:paraId="70F5152E" w14:textId="77777777" w:rsidR="009D4BAE" w:rsidRPr="00AB679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FFS when a UE transmits S-SSB on such additional candidate S-SSB occasions, and the related Rx UE’s </w:t>
      </w:r>
      <w:proofErr w:type="gramStart"/>
      <w:r w:rsidRPr="00AB6797">
        <w:rPr>
          <w:rFonts w:ascii="Times New Roman" w:hAnsi="Times New Roman" w:cs="Times New Roman"/>
          <w:lang w:eastAsia="zh-CN"/>
        </w:rPr>
        <w:t>behavior</w:t>
      </w:r>
      <w:proofErr w:type="gramEnd"/>
    </w:p>
    <w:p w14:paraId="22A077F5" w14:textId="77777777" w:rsidR="009D4BAE" w:rsidRPr="00AB6797" w:rsidRDefault="009D4BAE" w:rsidP="009D4BAE">
      <w:pPr>
        <w:rPr>
          <w:rFonts w:ascii="Times New Roman" w:hAnsi="Times New Roman" w:cs="Times New Roman"/>
          <w:lang w:eastAsia="zh-CN"/>
        </w:rPr>
      </w:pPr>
    </w:p>
    <w:p w14:paraId="053A7C67" w14:textId="77777777" w:rsidR="009D4BAE" w:rsidRPr="00AB6797" w:rsidRDefault="009D4BAE" w:rsidP="009D4BAE">
      <w:pPr>
        <w:rPr>
          <w:rFonts w:ascii="Times New Roman" w:hAnsi="Times New Roman" w:cs="Times New Roman"/>
          <w:b/>
          <w:highlight w:val="green"/>
          <w:lang w:eastAsia="zh-CN"/>
        </w:rPr>
      </w:pPr>
      <w:r w:rsidRPr="00AB6797">
        <w:rPr>
          <w:rFonts w:ascii="Times New Roman" w:hAnsi="Times New Roman" w:cs="Times New Roman"/>
          <w:b/>
          <w:highlight w:val="green"/>
          <w:lang w:eastAsia="zh-CN"/>
        </w:rPr>
        <w:t>Agreement</w:t>
      </w:r>
    </w:p>
    <w:p w14:paraId="2FC3241B"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 xml:space="preserve">Regarding PSFCH transmission, at least the followings alternatives can be further </w:t>
      </w:r>
      <w:proofErr w:type="gramStart"/>
      <w:r w:rsidRPr="00AB6797">
        <w:rPr>
          <w:rFonts w:ascii="Times New Roman" w:hAnsi="Times New Roman" w:cs="Times New Roman"/>
          <w:lang w:eastAsia="zh-CN"/>
        </w:rPr>
        <w:t>studied</w:t>
      </w:r>
      <w:proofErr w:type="gramEnd"/>
      <w:r w:rsidRPr="00AB6797">
        <w:rPr>
          <w:rFonts w:ascii="Times New Roman" w:hAnsi="Times New Roman" w:cs="Times New Roman"/>
          <w:lang w:eastAsia="zh-CN"/>
        </w:rPr>
        <w:t xml:space="preserve"> </w:t>
      </w:r>
    </w:p>
    <w:p w14:paraId="6C4CEB7C"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Alt 1: each PSFCH transmission occupies a common interlace and zero or one or more dedicated PRB(s)</w:t>
      </w:r>
    </w:p>
    <w:p w14:paraId="5DF2DF6B"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Alt 2: each PSFCH transmission occupies an interlace, and may or may not further apply code domain enhancement (e.g., OCC, PRB-level cyclic shifts)</w:t>
      </w:r>
    </w:p>
    <w:p w14:paraId="4971F0F3"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Alt 3: each PSFCH transmission occupies some dedicated PRBs and some common </w:t>
      </w:r>
      <w:proofErr w:type="gramStart"/>
      <w:r w:rsidRPr="00AB6797">
        <w:rPr>
          <w:rFonts w:ascii="Times New Roman" w:hAnsi="Times New Roman" w:cs="Times New Roman"/>
          <w:lang w:eastAsia="zh-CN"/>
        </w:rPr>
        <w:t>PRBs</w:t>
      </w:r>
      <w:proofErr w:type="gramEnd"/>
    </w:p>
    <w:p w14:paraId="33357564"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AB6797">
        <w:rPr>
          <w:rFonts w:ascii="Times New Roman" w:hAnsi="Times New Roman" w:cs="Times New Roman"/>
          <w:lang w:eastAsia="zh-CN"/>
        </w:rPr>
        <w:t>FFS details of above alternatives</w:t>
      </w:r>
    </w:p>
    <w:p w14:paraId="4735D73B" w14:textId="77777777" w:rsidR="009D4BAE" w:rsidRPr="00AB6797" w:rsidRDefault="009D4BAE" w:rsidP="009D4BAE">
      <w:pPr>
        <w:rPr>
          <w:rFonts w:ascii="Times New Roman" w:hAnsi="Times New Roman" w:cs="Times New Roman"/>
          <w:lang w:eastAsia="x-none"/>
        </w:rPr>
      </w:pPr>
    </w:p>
    <w:p w14:paraId="24E55260" w14:textId="77777777" w:rsidR="009D4BAE" w:rsidRPr="00AB6797" w:rsidRDefault="009D4BAE" w:rsidP="009D4BAE">
      <w:pPr>
        <w:rPr>
          <w:rFonts w:ascii="Times New Roman" w:hAnsi="Times New Roman" w:cs="Times New Roman"/>
          <w:b/>
          <w:highlight w:val="green"/>
          <w:lang w:eastAsia="zh-CN"/>
        </w:rPr>
      </w:pPr>
      <w:r w:rsidRPr="00AB6797">
        <w:rPr>
          <w:rFonts w:ascii="Times New Roman" w:hAnsi="Times New Roman" w:cs="Times New Roman"/>
          <w:b/>
          <w:highlight w:val="green"/>
          <w:lang w:eastAsia="zh-CN"/>
        </w:rPr>
        <w:lastRenderedPageBreak/>
        <w:t>Agreement</w:t>
      </w:r>
    </w:p>
    <w:p w14:paraId="0C95E693"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 xml:space="preserve">If RAN1 decides that LBT is performed for PSFCH transmission, for the time and frequency domain locations of PSFCH resources, at least the followings alternatives can be further </w:t>
      </w:r>
      <w:proofErr w:type="gramStart"/>
      <w:r w:rsidRPr="00AB6797">
        <w:rPr>
          <w:rFonts w:ascii="Times New Roman" w:hAnsi="Times New Roman" w:cs="Times New Roman"/>
          <w:lang w:eastAsia="zh-CN"/>
        </w:rPr>
        <w:t>studied</w:t>
      </w:r>
      <w:proofErr w:type="gramEnd"/>
    </w:p>
    <w:p w14:paraId="6DBB43A1"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Alt 1: PSFCH resources are (pre-)</w:t>
      </w:r>
      <w:proofErr w:type="gramStart"/>
      <w:r w:rsidRPr="00AB6797">
        <w:rPr>
          <w:rFonts w:ascii="Times New Roman" w:hAnsi="Times New Roman" w:cs="Times New Roman"/>
          <w:lang w:eastAsia="zh-CN"/>
        </w:rPr>
        <w:t>configured</w:t>
      </w:r>
      <w:proofErr w:type="gramEnd"/>
    </w:p>
    <w:p w14:paraId="441E7A77"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Alt 2: PSFCH resources are dynamically </w:t>
      </w:r>
      <w:proofErr w:type="gramStart"/>
      <w:r w:rsidRPr="00AB6797">
        <w:rPr>
          <w:rFonts w:ascii="Times New Roman" w:hAnsi="Times New Roman" w:cs="Times New Roman"/>
          <w:lang w:eastAsia="zh-CN"/>
        </w:rPr>
        <w:t>indicated</w:t>
      </w:r>
      <w:proofErr w:type="gramEnd"/>
    </w:p>
    <w:p w14:paraId="604CEE30"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Combination of above alternatives are not </w:t>
      </w:r>
      <w:proofErr w:type="gramStart"/>
      <w:r w:rsidRPr="00AB6797">
        <w:rPr>
          <w:rFonts w:ascii="Times New Roman" w:hAnsi="Times New Roman" w:cs="Times New Roman"/>
          <w:lang w:eastAsia="zh-CN"/>
        </w:rPr>
        <w:t>precluded</w:t>
      </w:r>
      <w:proofErr w:type="gramEnd"/>
      <w:r w:rsidRPr="00AB6797">
        <w:rPr>
          <w:rFonts w:ascii="Times New Roman" w:hAnsi="Times New Roman" w:cs="Times New Roman"/>
          <w:lang w:eastAsia="zh-CN"/>
        </w:rPr>
        <w:t xml:space="preserve"> </w:t>
      </w:r>
    </w:p>
    <w:p w14:paraId="025A81CE" w14:textId="77777777" w:rsidR="009D4BAE" w:rsidRPr="00AB679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AB6797">
        <w:rPr>
          <w:rFonts w:ascii="Times New Roman" w:hAnsi="Times New Roman" w:cs="Times New Roman"/>
          <w:lang w:eastAsia="zh-CN"/>
        </w:rPr>
        <w:t>FFS details of above alternatives</w:t>
      </w:r>
    </w:p>
    <w:p w14:paraId="3579DF25" w14:textId="77777777" w:rsidR="009D4BAE" w:rsidRPr="00AB6797" w:rsidRDefault="009D4BAE" w:rsidP="009D4BAE">
      <w:pPr>
        <w:rPr>
          <w:rFonts w:ascii="Times New Roman" w:hAnsi="Times New Roman" w:cs="Times New Roman"/>
          <w:lang w:eastAsia="x-none"/>
        </w:rPr>
      </w:pPr>
    </w:p>
    <w:p w14:paraId="6532718F" w14:textId="77777777" w:rsidR="009D4BAE" w:rsidRPr="00AB6797" w:rsidRDefault="009D4BAE" w:rsidP="009D4BAE">
      <w:pPr>
        <w:rPr>
          <w:rFonts w:ascii="Times New Roman" w:hAnsi="Times New Roman" w:cs="Times New Roman"/>
          <w:b/>
          <w:highlight w:val="green"/>
          <w:lang w:eastAsia="zh-CN"/>
        </w:rPr>
      </w:pPr>
      <w:r w:rsidRPr="00AB6797">
        <w:rPr>
          <w:rFonts w:ascii="Times New Roman" w:hAnsi="Times New Roman" w:cs="Times New Roman"/>
          <w:b/>
          <w:highlight w:val="green"/>
          <w:lang w:eastAsia="zh-CN"/>
        </w:rPr>
        <w:t>Agreement</w:t>
      </w:r>
    </w:p>
    <w:p w14:paraId="5B3B5DDB"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 xml:space="preserve">For S-SSB and synchronization in SL-U: </w:t>
      </w:r>
    </w:p>
    <w:p w14:paraId="0F8C826A" w14:textId="77777777" w:rsidR="009D4BAE" w:rsidRPr="00AB679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No changes on R16 NR SL S-PSS/S-SSS sequence generation</w:t>
      </w:r>
    </w:p>
    <w:p w14:paraId="1C73C68C" w14:textId="77777777" w:rsidR="009D4BAE" w:rsidRPr="00AB679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AB6797">
        <w:rPr>
          <w:rFonts w:ascii="Times New Roman" w:hAnsi="Times New Roman" w:cs="Times New Roman"/>
          <w:lang w:eastAsia="zh-CN"/>
        </w:rPr>
        <w:t xml:space="preserve">Continue studying the 4 options from the previous agreement and whether/how temporary exemption of OCB requirement is applicable for S-SSB transmission, e.g., how to meet the minimum of 2 MHz requirement under 15 kHz </w:t>
      </w:r>
      <w:proofErr w:type="gramStart"/>
      <w:r w:rsidRPr="00AB6797">
        <w:rPr>
          <w:rFonts w:ascii="Times New Roman" w:hAnsi="Times New Roman" w:cs="Times New Roman"/>
          <w:lang w:eastAsia="zh-CN"/>
        </w:rPr>
        <w:t>SCS</w:t>
      </w:r>
      <w:proofErr w:type="gramEnd"/>
    </w:p>
    <w:p w14:paraId="5BCAA572" w14:textId="77777777" w:rsidR="009D4BAE" w:rsidRPr="00AB6797" w:rsidRDefault="009D4BAE" w:rsidP="009D4BAE">
      <w:pPr>
        <w:rPr>
          <w:rFonts w:ascii="Times New Roman" w:hAnsi="Times New Roman" w:cs="Times New Roman"/>
          <w:lang w:eastAsia="x-none"/>
        </w:rPr>
      </w:pPr>
    </w:p>
    <w:p w14:paraId="20949884" w14:textId="77777777" w:rsidR="009D4BAE" w:rsidRPr="00AB6797" w:rsidRDefault="009D4BAE" w:rsidP="009D4BAE">
      <w:pPr>
        <w:rPr>
          <w:rFonts w:ascii="Times New Roman" w:hAnsi="Times New Roman" w:cs="Times New Roman"/>
          <w:b/>
          <w:highlight w:val="green"/>
          <w:lang w:eastAsia="zh-CN"/>
        </w:rPr>
      </w:pPr>
      <w:r w:rsidRPr="00AB6797">
        <w:rPr>
          <w:rFonts w:ascii="Times New Roman" w:hAnsi="Times New Roman" w:cs="Times New Roman"/>
          <w:b/>
          <w:highlight w:val="green"/>
          <w:lang w:eastAsia="zh-CN"/>
        </w:rPr>
        <w:t>Agreement</w:t>
      </w:r>
    </w:p>
    <w:p w14:paraId="7FABC782" w14:textId="77777777" w:rsidR="009D4BAE" w:rsidRPr="00AB6797" w:rsidRDefault="009D4BAE" w:rsidP="009D4BAE">
      <w:pPr>
        <w:rPr>
          <w:rFonts w:ascii="Times New Roman" w:hAnsi="Times New Roman" w:cs="Times New Roman"/>
          <w:lang w:eastAsia="zh-CN"/>
        </w:rPr>
      </w:pPr>
      <w:r w:rsidRPr="00AB6797">
        <w:rPr>
          <w:rFonts w:ascii="Times New Roman" w:hAnsi="Times New Roman" w:cs="Times New Roman"/>
          <w:lang w:eastAsia="zh-CN"/>
        </w:rPr>
        <w:t>For PSCCH and PSSCH resource indication in time/frequency domain:</w:t>
      </w:r>
    </w:p>
    <w:p w14:paraId="7C11B1F8" w14:textId="77777777" w:rsidR="009D4BAE" w:rsidRPr="00AB6797" w:rsidRDefault="009D4BAE" w:rsidP="009D4BAE">
      <w:pPr>
        <w:numPr>
          <w:ilvl w:val="0"/>
          <w:numId w:val="97"/>
        </w:numPr>
        <w:spacing w:after="0" w:line="240" w:lineRule="auto"/>
        <w:rPr>
          <w:rFonts w:ascii="Times New Roman" w:hAnsi="Times New Roman" w:cs="Times New Roman"/>
          <w:lang w:eastAsia="zh-CN"/>
        </w:rPr>
      </w:pPr>
      <w:r w:rsidRPr="00AB6797">
        <w:rPr>
          <w:rFonts w:ascii="Times New Roman" w:eastAsia="Times New Roman" w:hAnsi="Times New Roman" w:cs="Times New Roman"/>
          <w:lang w:eastAsia="zh-CN"/>
        </w:rPr>
        <w:t xml:space="preserve">For time domain: </w:t>
      </w:r>
      <w:r w:rsidRPr="00AB6797">
        <w:rPr>
          <w:rFonts w:ascii="Times New Roman" w:hAnsi="Times New Roman" w:cs="Times New Roman"/>
          <w:lang w:eastAsia="zh-CN"/>
        </w:rPr>
        <w:t xml:space="preserve">R16 NR SL TRIV is reused as </w:t>
      </w:r>
      <w:proofErr w:type="gramStart"/>
      <w:r w:rsidRPr="00AB6797">
        <w:rPr>
          <w:rFonts w:ascii="Times New Roman" w:hAnsi="Times New Roman" w:cs="Times New Roman"/>
          <w:lang w:eastAsia="zh-CN"/>
        </w:rPr>
        <w:t>baseline</w:t>
      </w:r>
      <w:proofErr w:type="gramEnd"/>
    </w:p>
    <w:p w14:paraId="4DE57F17" w14:textId="77777777" w:rsidR="009D4BAE" w:rsidRPr="00AB6797" w:rsidRDefault="009D4BAE" w:rsidP="009D4BAE">
      <w:pPr>
        <w:numPr>
          <w:ilvl w:val="0"/>
          <w:numId w:val="97"/>
        </w:numPr>
        <w:spacing w:after="0" w:line="240" w:lineRule="auto"/>
        <w:rPr>
          <w:rFonts w:ascii="Times New Roman" w:hAnsi="Times New Roman" w:cs="Times New Roman"/>
          <w:lang w:eastAsia="zh-CN"/>
        </w:rPr>
      </w:pPr>
      <w:r w:rsidRPr="00AB6797">
        <w:rPr>
          <w:rFonts w:ascii="Times New Roman" w:eastAsia="Times New Roman" w:hAnsi="Times New Roman" w:cs="Times New Roman"/>
          <w:lang w:eastAsia="zh-CN"/>
        </w:rPr>
        <w:t xml:space="preserve">For frequency domain: </w:t>
      </w:r>
    </w:p>
    <w:p w14:paraId="784962E7" w14:textId="77777777" w:rsidR="009D4BAE" w:rsidRPr="00AB6797" w:rsidRDefault="009D4BAE" w:rsidP="009D4BAE">
      <w:pPr>
        <w:numPr>
          <w:ilvl w:val="1"/>
          <w:numId w:val="97"/>
        </w:numPr>
        <w:spacing w:after="0" w:line="240" w:lineRule="auto"/>
        <w:rPr>
          <w:rFonts w:ascii="Times New Roman" w:hAnsi="Times New Roman" w:cs="Times New Roman"/>
          <w:strike/>
          <w:lang w:eastAsia="zh-CN"/>
        </w:rPr>
      </w:pPr>
      <w:r w:rsidRPr="00AB6797">
        <w:rPr>
          <w:rFonts w:ascii="Times New Roman" w:eastAsia="Times New Roman" w:hAnsi="Times New Roman" w:cs="Times New Roman"/>
          <w:lang w:eastAsia="zh-CN"/>
        </w:rPr>
        <w:t xml:space="preserve">further study sub-channel indexing and resource indication </w:t>
      </w:r>
    </w:p>
    <w:p w14:paraId="3264380C" w14:textId="77777777" w:rsidR="009D4BAE" w:rsidRPr="00AB6797" w:rsidRDefault="009D4BAE" w:rsidP="009D4BAE">
      <w:pPr>
        <w:numPr>
          <w:ilvl w:val="0"/>
          <w:numId w:val="97"/>
        </w:numPr>
        <w:spacing w:after="0" w:line="240" w:lineRule="auto"/>
        <w:rPr>
          <w:rFonts w:ascii="Times New Roman" w:hAnsi="Times New Roman" w:cs="Times New Roman"/>
          <w:lang w:eastAsia="zh-CN"/>
        </w:rPr>
      </w:pPr>
      <w:r w:rsidRPr="00AB6797">
        <w:rPr>
          <w:rFonts w:ascii="Times New Roman" w:eastAsia="Times New Roman" w:hAnsi="Times New Roman" w:cs="Times New Roman"/>
          <w:lang w:eastAsia="zh-CN"/>
        </w:rPr>
        <w:t>FFS: whether any enhancement needed on R16 NR SL TRIV/FRIV if new feature is introduced in SL-U, e.g., multi-slot consecutive transmission</w:t>
      </w:r>
    </w:p>
    <w:p w14:paraId="2B8E93D5" w14:textId="77777777" w:rsidR="00B668A9" w:rsidRPr="00AB6797" w:rsidRDefault="00B668A9" w:rsidP="00C36A4B">
      <w:pPr>
        <w:spacing w:before="120"/>
        <w:contextualSpacing/>
        <w:jc w:val="both"/>
        <w:rPr>
          <w:rFonts w:ascii="Times New Roman" w:hAnsi="Times New Roman" w:cs="Times New Roman"/>
          <w:b/>
          <w:bCs/>
        </w:rPr>
      </w:pPr>
    </w:p>
    <w:p w14:paraId="17CA0C14" w14:textId="77777777" w:rsidR="00EF4A73" w:rsidRPr="00AB6797" w:rsidRDefault="00EF4A73" w:rsidP="00C36A4B">
      <w:pPr>
        <w:spacing w:before="120"/>
        <w:contextualSpacing/>
        <w:jc w:val="both"/>
        <w:rPr>
          <w:rFonts w:ascii="Times New Roman" w:hAnsi="Times New Roman" w:cs="Times New Roman"/>
          <w:b/>
          <w:bCs/>
        </w:rPr>
      </w:pPr>
    </w:p>
    <w:p w14:paraId="49C6EF36" w14:textId="77777777" w:rsidR="00EF4A73" w:rsidRPr="00AB6797" w:rsidRDefault="00EF4A73" w:rsidP="00EF4A73">
      <w:pPr>
        <w:pStyle w:val="3GPPH2"/>
        <w:rPr>
          <w:rFonts w:ascii="Times New Roman" w:hAnsi="Times New Roman"/>
          <w:lang w:eastAsia="zh-CN"/>
        </w:rPr>
      </w:pPr>
      <w:r w:rsidRPr="00AB6797">
        <w:rPr>
          <w:rFonts w:ascii="Times New Roman" w:hAnsi="Times New Roman"/>
          <w:lang w:eastAsia="zh-CN"/>
        </w:rPr>
        <w:t>RAN1 #110b agreements:</w:t>
      </w:r>
    </w:p>
    <w:p w14:paraId="4AF171B5" w14:textId="77777777" w:rsidR="00EF4A73" w:rsidRPr="00AB6797" w:rsidRDefault="00EF4A73" w:rsidP="00442A67">
      <w:pPr>
        <w:pStyle w:val="3GPPText"/>
        <w:rPr>
          <w:lang w:eastAsia="zh-CN"/>
        </w:rPr>
      </w:pPr>
    </w:p>
    <w:p w14:paraId="6FD3D610"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2CC80FC9" w14:textId="77777777" w:rsidR="00F80353" w:rsidRPr="00AB6797" w:rsidRDefault="00F80353" w:rsidP="00F80353">
      <w:pPr>
        <w:spacing w:line="276" w:lineRule="auto"/>
        <w:rPr>
          <w:rFonts w:ascii="Times New Roman" w:hAnsi="Times New Roman" w:cs="Times New Roman"/>
        </w:rPr>
      </w:pPr>
      <w:r w:rsidRPr="00AB6797">
        <w:rPr>
          <w:rFonts w:ascii="Times New Roman" w:hAnsi="Times New Roman" w:cs="Times New Roman"/>
        </w:rPr>
        <w:t>For interlace RB-based PSCCH/PSSCH transmission in SL-U:</w:t>
      </w:r>
    </w:p>
    <w:p w14:paraId="1212621F"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hAnsi="Times New Roman" w:cs="Times New Roman"/>
        </w:rPr>
        <w:t>Regarding 1</w:t>
      </w:r>
      <w:r w:rsidRPr="00AB6797">
        <w:rPr>
          <w:rFonts w:ascii="Times New Roman" w:eastAsia="Microsoft YaHei" w:hAnsi="Times New Roman" w:cs="Times New Roman"/>
        </w:rPr>
        <w:t xml:space="preserve"> sub-channel equals </w:t>
      </w:r>
      <w:r w:rsidRPr="00AB6797">
        <w:rPr>
          <w:rFonts w:ascii="Times New Roman" w:eastAsia="Microsoft YaHei" w:hAnsi="Times New Roman" w:cs="Times New Roman"/>
          <w:lang w:eastAsia="zh-CN"/>
        </w:rPr>
        <w:t>K</w:t>
      </w:r>
      <w:r w:rsidRPr="00AB6797">
        <w:rPr>
          <w:rFonts w:ascii="Times New Roman" w:eastAsia="Microsoft YaHei" w:hAnsi="Times New Roman" w:cs="Times New Roman"/>
        </w:rPr>
        <w:t xml:space="preserve"> interlace(s)</w:t>
      </w:r>
    </w:p>
    <w:p w14:paraId="664AF967"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rPr>
        <w:t>At least K=1 and K=2 is supported</w:t>
      </w:r>
      <w:r w:rsidRPr="00AB6797">
        <w:rPr>
          <w:rFonts w:ascii="Times New Roman" w:eastAsia="Microsoft YaHei" w:hAnsi="Times New Roman" w:cs="Times New Roman"/>
          <w:lang w:eastAsia="zh-CN"/>
        </w:rPr>
        <w:t xml:space="preserve"> for 15 kHz SCS</w:t>
      </w:r>
    </w:p>
    <w:p w14:paraId="654EE2D2"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rPr>
        <w:t>At least K=1 is supported</w:t>
      </w:r>
      <w:r w:rsidRPr="00AB6797">
        <w:rPr>
          <w:rFonts w:ascii="Times New Roman" w:eastAsia="Microsoft YaHei" w:hAnsi="Times New Roman" w:cs="Times New Roman"/>
          <w:lang w:eastAsia="zh-CN"/>
        </w:rPr>
        <w:t xml:space="preserve"> for 30 kHz SCS</w:t>
      </w:r>
    </w:p>
    <w:p w14:paraId="1E607C8A"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rPr>
        <w:t>FFS: details related to multiple RB sets</w:t>
      </w:r>
    </w:p>
    <w:p w14:paraId="1EC22DEA" w14:textId="77777777" w:rsidR="00F80353" w:rsidRPr="00AB6797" w:rsidRDefault="00F80353" w:rsidP="00F80353">
      <w:pPr>
        <w:rPr>
          <w:rFonts w:ascii="Times New Roman" w:hAnsi="Times New Roman" w:cs="Times New Roman"/>
          <w:lang w:eastAsia="x-none"/>
        </w:rPr>
      </w:pPr>
    </w:p>
    <w:p w14:paraId="76968356" w14:textId="77777777" w:rsidR="00F80353" w:rsidRPr="00AB6797" w:rsidRDefault="00F80353" w:rsidP="00F80353">
      <w:pPr>
        <w:spacing w:line="276" w:lineRule="auto"/>
        <w:rPr>
          <w:rFonts w:ascii="Times New Roman" w:eastAsia="Microsoft YaHei" w:hAnsi="Times New Roman" w:cs="Times New Roman"/>
          <w:b/>
          <w:lang w:eastAsia="zh-CN"/>
        </w:rPr>
      </w:pPr>
      <w:r w:rsidRPr="00AB6797">
        <w:rPr>
          <w:rFonts w:ascii="Times New Roman" w:hAnsi="Times New Roman" w:cs="Times New Roman"/>
          <w:b/>
          <w:highlight w:val="darkYellow"/>
          <w:lang w:eastAsia="zh-CN"/>
        </w:rPr>
        <w:t>Working assumption:</w:t>
      </w:r>
      <w:r w:rsidRPr="00AB6797">
        <w:rPr>
          <w:rFonts w:ascii="Times New Roman" w:hAnsi="Times New Roman" w:cs="Times New Roman"/>
          <w:b/>
          <w:lang w:eastAsia="zh-CN"/>
        </w:rPr>
        <w:t xml:space="preserve"> </w:t>
      </w:r>
    </w:p>
    <w:p w14:paraId="073965D8" w14:textId="77777777" w:rsidR="00F80353" w:rsidRPr="00AB6797" w:rsidRDefault="00F80353" w:rsidP="00F80353">
      <w:pPr>
        <w:rPr>
          <w:rFonts w:ascii="Times New Roman" w:hAnsi="Times New Roman" w:cs="Times New Roman"/>
          <w:lang w:eastAsia="x-none"/>
        </w:rPr>
      </w:pPr>
      <w:r w:rsidRPr="00AB6797">
        <w:rPr>
          <w:rFonts w:ascii="Times New Roman" w:hAnsi="Times New Roman" w:cs="Times New Roman"/>
          <w:lang w:eastAsia="x-none"/>
        </w:rPr>
        <w:t>Support maximum 2 candidate starting symbols within a slot for a PSCCH/PSSCH transmission.</w:t>
      </w:r>
    </w:p>
    <w:p w14:paraId="4004BCA7"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RAN1 strives to have unified design for PSCCH/PSSCH transmission from 1</w:t>
      </w:r>
      <w:r w:rsidRPr="00AB6797">
        <w:rPr>
          <w:rFonts w:ascii="Times New Roman" w:eastAsia="Microsoft YaHei" w:hAnsi="Times New Roman" w:cs="Times New Roman"/>
          <w:vertAlign w:val="superscript"/>
          <w:lang w:eastAsia="zh-CN"/>
        </w:rPr>
        <w:t>st</w:t>
      </w:r>
      <w:r w:rsidRPr="00AB6797">
        <w:rPr>
          <w:rFonts w:ascii="Times New Roman" w:eastAsia="Microsoft YaHei" w:hAnsi="Times New Roman" w:cs="Times New Roman"/>
          <w:lang w:eastAsia="zh-CN"/>
        </w:rPr>
        <w:t xml:space="preserve"> or 2</w:t>
      </w:r>
      <w:r w:rsidRPr="00AB6797">
        <w:rPr>
          <w:rFonts w:ascii="Times New Roman" w:eastAsia="Microsoft YaHei" w:hAnsi="Times New Roman" w:cs="Times New Roman"/>
          <w:vertAlign w:val="superscript"/>
          <w:lang w:eastAsia="zh-CN"/>
        </w:rPr>
        <w:t>nd</w:t>
      </w:r>
      <w:r w:rsidRPr="00AB6797">
        <w:rPr>
          <w:rFonts w:ascii="Times New Roman" w:eastAsia="Microsoft YaHei" w:hAnsi="Times New Roman" w:cs="Times New Roman"/>
          <w:lang w:eastAsia="zh-CN"/>
        </w:rPr>
        <w:t xml:space="preserve"> starting </w:t>
      </w:r>
      <w:proofErr w:type="gramStart"/>
      <w:r w:rsidRPr="00AB6797">
        <w:rPr>
          <w:rFonts w:ascii="Times New Roman" w:eastAsia="Microsoft YaHei" w:hAnsi="Times New Roman" w:cs="Times New Roman"/>
          <w:lang w:eastAsia="zh-CN"/>
        </w:rPr>
        <w:t>symbol</w:t>
      </w:r>
      <w:proofErr w:type="gramEnd"/>
    </w:p>
    <w:p w14:paraId="10C61A74"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The candidate starting symbol(s) are intended for AGC </w:t>
      </w:r>
      <w:proofErr w:type="gramStart"/>
      <w:r w:rsidRPr="00AB6797">
        <w:rPr>
          <w:rFonts w:ascii="Times New Roman" w:eastAsia="Microsoft YaHei" w:hAnsi="Times New Roman" w:cs="Times New Roman"/>
          <w:lang w:eastAsia="zh-CN"/>
        </w:rPr>
        <w:t>purpose</w:t>
      </w:r>
      <w:proofErr w:type="gramEnd"/>
    </w:p>
    <w:p w14:paraId="1AF18812"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FFS: other potential uses of the candidate starting symbol(s)</w:t>
      </w:r>
    </w:p>
    <w:p w14:paraId="3EFDC94B"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29202946"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whether 2 candidate starting symbols is also supported for slots with </w:t>
      </w:r>
      <w:proofErr w:type="gramStart"/>
      <w:r w:rsidRPr="00AB6797">
        <w:rPr>
          <w:rFonts w:ascii="Times New Roman" w:eastAsia="Microsoft YaHei" w:hAnsi="Times New Roman" w:cs="Times New Roman"/>
          <w:lang w:eastAsia="zh-CN"/>
        </w:rPr>
        <w:t>PSFCH</w:t>
      </w:r>
      <w:proofErr w:type="gramEnd"/>
    </w:p>
    <w:p w14:paraId="5452E544" w14:textId="77777777" w:rsidR="00F80353" w:rsidRPr="00AB6797" w:rsidRDefault="00F80353" w:rsidP="00F80353">
      <w:pPr>
        <w:rPr>
          <w:rFonts w:ascii="Times New Roman" w:hAnsi="Times New Roman" w:cs="Times New Roman"/>
          <w:lang w:eastAsia="x-none"/>
        </w:rPr>
      </w:pPr>
    </w:p>
    <w:p w14:paraId="51DC32E7"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lastRenderedPageBreak/>
        <w:t>Agreement</w:t>
      </w:r>
    </w:p>
    <w:p w14:paraId="0799A4E8"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To meet OCB and PSD requirement for S-SSB transmission, down-select between the followings for 15 kHz and 30 kHz SCS:</w:t>
      </w:r>
    </w:p>
    <w:p w14:paraId="2C581BB8"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Option 1: Using interlaced RB transmission for S-PSS/S-SSS/PSBCH</w:t>
      </w:r>
    </w:p>
    <w:p w14:paraId="4B2C279A"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Option 3: Repetition of S-PSS/S-SSS/PSBCH in frequency domain</w:t>
      </w:r>
    </w:p>
    <w:p w14:paraId="77F81CE7"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FFS: whether/how the above options apply to all or subset of channel type of S-PSS/S-SSS/PSBCH</w:t>
      </w:r>
    </w:p>
    <w:p w14:paraId="0479C195"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4E0427C0" w14:textId="77777777" w:rsidR="00F80353" w:rsidRPr="00AB6797" w:rsidRDefault="00F80353" w:rsidP="00F80353">
      <w:pPr>
        <w:rPr>
          <w:rFonts w:ascii="Times New Roman" w:hAnsi="Times New Roman" w:cs="Times New Roman"/>
          <w:lang w:eastAsia="zh-CN"/>
        </w:rPr>
      </w:pPr>
      <w:r w:rsidRPr="00AB6797">
        <w:rPr>
          <w:rFonts w:ascii="Times New Roman" w:hAnsi="Times New Roman" w:cs="Times New Roman"/>
          <w:lang w:eastAsia="zh-CN"/>
        </w:rPr>
        <w:t>FFS: how to handle 60 kHz SCS (if needed, not limited to option 1 or option 3)</w:t>
      </w:r>
    </w:p>
    <w:p w14:paraId="4ECA1E09" w14:textId="77777777" w:rsidR="00F80353" w:rsidRPr="00AB6797" w:rsidRDefault="00F80353" w:rsidP="00F80353">
      <w:pPr>
        <w:rPr>
          <w:rFonts w:ascii="Times New Roman" w:hAnsi="Times New Roman" w:cs="Times New Roman"/>
          <w:lang w:eastAsia="x-none"/>
        </w:rPr>
      </w:pPr>
    </w:p>
    <w:p w14:paraId="1075DA8D"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144E18FC"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 xml:space="preserve">Regarding frequency domain resource indication for interlace RB-based PSSCH transmission: </w:t>
      </w:r>
    </w:p>
    <w:p w14:paraId="13213326"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When more than one RB set is used for transmissions, down-select one of the </w:t>
      </w:r>
      <w:proofErr w:type="gramStart"/>
      <w:r w:rsidRPr="00AB6797">
        <w:rPr>
          <w:rFonts w:ascii="Times New Roman" w:eastAsia="Microsoft YaHei" w:hAnsi="Times New Roman" w:cs="Times New Roman"/>
          <w:lang w:eastAsia="zh-CN"/>
        </w:rPr>
        <w:t>followings</w:t>
      </w:r>
      <w:proofErr w:type="gramEnd"/>
    </w:p>
    <w:p w14:paraId="7BB3E3BC"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Option A: Support that the used interlace index(s) in different RB sets are always the </w:t>
      </w:r>
      <w:proofErr w:type="gramStart"/>
      <w:r w:rsidRPr="00AB6797">
        <w:rPr>
          <w:rFonts w:ascii="Times New Roman" w:eastAsia="Microsoft YaHei" w:hAnsi="Times New Roman" w:cs="Times New Roman"/>
          <w:lang w:eastAsia="zh-CN"/>
        </w:rPr>
        <w:t>same</w:t>
      </w:r>
      <w:proofErr w:type="gramEnd"/>
    </w:p>
    <w:p w14:paraId="3F34A692"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Option B: Support that the used interlace index(s) in different RB sets can be </w:t>
      </w:r>
      <w:proofErr w:type="gramStart"/>
      <w:r w:rsidRPr="00AB6797">
        <w:rPr>
          <w:rFonts w:ascii="Times New Roman" w:eastAsia="Microsoft YaHei" w:hAnsi="Times New Roman" w:cs="Times New Roman"/>
          <w:lang w:eastAsia="zh-CN"/>
        </w:rPr>
        <w:t>different</w:t>
      </w:r>
      <w:proofErr w:type="gramEnd"/>
    </w:p>
    <w:p w14:paraId="61E711DE"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w:t>
      </w:r>
      <w:proofErr w:type="gramStart"/>
      <w:r w:rsidRPr="00AB6797">
        <w:rPr>
          <w:rFonts w:ascii="Times New Roman" w:eastAsia="Microsoft YaHei" w:hAnsi="Times New Roman" w:cs="Times New Roman"/>
          <w:lang w:eastAsia="zh-CN"/>
        </w:rPr>
        <w:t>details</w:t>
      </w:r>
      <w:proofErr w:type="gramEnd"/>
    </w:p>
    <w:p w14:paraId="1F667DD2" w14:textId="77777777" w:rsidR="00F80353" w:rsidRPr="00AB6797" w:rsidRDefault="00F80353" w:rsidP="00F80353">
      <w:pPr>
        <w:rPr>
          <w:rFonts w:ascii="Times New Roman" w:hAnsi="Times New Roman" w:cs="Times New Roman"/>
          <w:lang w:eastAsia="x-none"/>
        </w:rPr>
      </w:pPr>
    </w:p>
    <w:p w14:paraId="78A561E3"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7BA94569"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 xml:space="preserve">Regarding frequency domain resource indication for interlace RB-based PSSCH transmission: </w:t>
      </w:r>
    </w:p>
    <w:p w14:paraId="27D8C867"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Down-select one of the followings</w:t>
      </w:r>
    </w:p>
    <w:p w14:paraId="428CE99D"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Option 1: Support explicitly indicating the used sub-channel index(s) and RB set index(s)</w:t>
      </w:r>
    </w:p>
    <w:p w14:paraId="32EB0FD7"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Option 2: Support explicitly indicating at least the used sub-channel index(s)</w:t>
      </w:r>
    </w:p>
    <w:p w14:paraId="7ECB82D8" w14:textId="77777777" w:rsidR="00F80353" w:rsidRPr="00AB6797"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At least RB set index(s) is not explicitly </w:t>
      </w:r>
      <w:proofErr w:type="gramStart"/>
      <w:r w:rsidRPr="00AB6797">
        <w:rPr>
          <w:rFonts w:ascii="Times New Roman" w:eastAsia="Microsoft YaHei" w:hAnsi="Times New Roman" w:cs="Times New Roman"/>
          <w:lang w:eastAsia="zh-CN"/>
        </w:rPr>
        <w:t>indicated</w:t>
      </w:r>
      <w:proofErr w:type="gramEnd"/>
    </w:p>
    <w:p w14:paraId="60678D35"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w:t>
      </w:r>
      <w:proofErr w:type="gramStart"/>
      <w:r w:rsidRPr="00AB6797">
        <w:rPr>
          <w:rFonts w:ascii="Times New Roman" w:eastAsia="Microsoft YaHei" w:hAnsi="Times New Roman" w:cs="Times New Roman"/>
          <w:lang w:eastAsia="zh-CN"/>
        </w:rPr>
        <w:t>details</w:t>
      </w:r>
      <w:proofErr w:type="gramEnd"/>
    </w:p>
    <w:p w14:paraId="7FE9C92F" w14:textId="77777777" w:rsidR="00F80353" w:rsidRPr="00AB6797" w:rsidRDefault="00F80353" w:rsidP="00F80353">
      <w:pPr>
        <w:rPr>
          <w:rFonts w:ascii="Times New Roman" w:hAnsi="Times New Roman" w:cs="Times New Roman"/>
          <w:lang w:eastAsia="x-none"/>
        </w:rPr>
      </w:pPr>
    </w:p>
    <w:p w14:paraId="7FA10417"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5F26DE64"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For PSCCH and PSSCH in SL-U:</w:t>
      </w:r>
    </w:p>
    <w:p w14:paraId="712E7BDD"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PSCCH is transmitted within 1 sub-</w:t>
      </w:r>
      <w:proofErr w:type="gramStart"/>
      <w:r w:rsidRPr="00AB6797">
        <w:rPr>
          <w:rFonts w:ascii="Times New Roman" w:eastAsia="Microsoft YaHei" w:hAnsi="Times New Roman" w:cs="Times New Roman"/>
          <w:lang w:eastAsia="zh-CN"/>
        </w:rPr>
        <w:t>channel</w:t>
      </w:r>
      <w:proofErr w:type="gramEnd"/>
    </w:p>
    <w:p w14:paraId="1F52CFD0"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At least support Option 1 below</w:t>
      </w:r>
    </w:p>
    <w:p w14:paraId="46FB2239"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Option 1: PSCCH locates in the lowest sub-channel of lowest RB set of corresponding </w:t>
      </w:r>
      <w:proofErr w:type="gramStart"/>
      <w:r w:rsidRPr="00AB6797">
        <w:rPr>
          <w:rFonts w:ascii="Times New Roman" w:eastAsia="Microsoft YaHei" w:hAnsi="Times New Roman" w:cs="Times New Roman"/>
          <w:lang w:eastAsia="zh-CN"/>
        </w:rPr>
        <w:t>PSSCH</w:t>
      </w:r>
      <w:proofErr w:type="gramEnd"/>
    </w:p>
    <w:p w14:paraId="2B5CBF5F" w14:textId="77777777" w:rsidR="00F80353" w:rsidRPr="00AB6797"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Note: the lowest sub-channel may not be entirely contained in the lowest RB set</w:t>
      </w:r>
    </w:p>
    <w:p w14:paraId="2026711C"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whether/how to handle the case where UEs supporting different bandwidths can use the same resource pool to communicate with each other, e.g., whether/how to additionally support Option 2 </w:t>
      </w:r>
      <w:proofErr w:type="gramStart"/>
      <w:r w:rsidRPr="00AB6797">
        <w:rPr>
          <w:rFonts w:ascii="Times New Roman" w:eastAsia="Microsoft YaHei" w:hAnsi="Times New Roman" w:cs="Times New Roman"/>
          <w:lang w:eastAsia="zh-CN"/>
        </w:rPr>
        <w:t>below</w:t>
      </w:r>
      <w:proofErr w:type="gramEnd"/>
    </w:p>
    <w:p w14:paraId="7DCE1197"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Option 2: PSCCH locates in every RB set of corresponding </w:t>
      </w:r>
      <w:proofErr w:type="gramStart"/>
      <w:r w:rsidRPr="00AB6797">
        <w:rPr>
          <w:rFonts w:ascii="Times New Roman" w:eastAsia="Microsoft YaHei" w:hAnsi="Times New Roman" w:cs="Times New Roman"/>
          <w:lang w:eastAsia="zh-CN"/>
        </w:rPr>
        <w:t>PSSCH</w:t>
      </w:r>
      <w:proofErr w:type="gramEnd"/>
    </w:p>
    <w:p w14:paraId="6585C690"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Note: the above options do not imply any restriction on the mapping of sub-channels to PRBs.</w:t>
      </w:r>
    </w:p>
    <w:p w14:paraId="581F7421"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other </w:t>
      </w:r>
      <w:proofErr w:type="gramStart"/>
      <w:r w:rsidRPr="00AB6797">
        <w:rPr>
          <w:rFonts w:ascii="Times New Roman" w:eastAsia="Microsoft YaHei" w:hAnsi="Times New Roman" w:cs="Times New Roman"/>
          <w:lang w:eastAsia="zh-CN"/>
        </w:rPr>
        <w:t>details</w:t>
      </w:r>
      <w:proofErr w:type="gramEnd"/>
    </w:p>
    <w:p w14:paraId="63362CF9" w14:textId="77777777" w:rsidR="00F80353" w:rsidRPr="00AB6797" w:rsidRDefault="00F80353" w:rsidP="00F80353">
      <w:pPr>
        <w:rPr>
          <w:rFonts w:ascii="Times New Roman" w:hAnsi="Times New Roman" w:cs="Times New Roman"/>
          <w:lang w:eastAsia="x-none"/>
        </w:rPr>
      </w:pPr>
    </w:p>
    <w:p w14:paraId="49B6EC75"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099A0F83"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Regarding usage of PRBs within intra-cell guard band of two adjacent RB sets:</w:t>
      </w:r>
    </w:p>
    <w:p w14:paraId="7651C13E"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lastRenderedPageBreak/>
        <w:t xml:space="preserve">Such PRBs can be used for PSSCH transmission if and only if a UE can transmit on the respective LBT channels after performing channel access procedure in multi-channel case and the UE uses both of these two RB sets for PSSCH </w:t>
      </w:r>
      <w:proofErr w:type="gramStart"/>
      <w:r w:rsidRPr="00AB6797">
        <w:rPr>
          <w:rFonts w:ascii="Times New Roman" w:eastAsia="Microsoft YaHei" w:hAnsi="Times New Roman" w:cs="Times New Roman"/>
          <w:lang w:eastAsia="zh-CN"/>
        </w:rPr>
        <w:t>transmission</w:t>
      </w:r>
      <w:proofErr w:type="gramEnd"/>
    </w:p>
    <w:p w14:paraId="396F719E"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AB6797">
        <w:rPr>
          <w:rFonts w:ascii="Times New Roman" w:eastAsia="Microsoft YaHei" w:hAnsi="Times New Roman" w:cs="Times New Roman"/>
          <w:lang w:eastAsia="zh-CN"/>
        </w:rPr>
        <w:t>sets</w:t>
      </w:r>
      <w:proofErr w:type="gramEnd"/>
    </w:p>
    <w:p w14:paraId="03668B40"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Such PRBs are not used for PSCCH </w:t>
      </w:r>
      <w:proofErr w:type="gramStart"/>
      <w:r w:rsidRPr="00AB6797">
        <w:rPr>
          <w:rFonts w:ascii="Times New Roman" w:eastAsia="Microsoft YaHei" w:hAnsi="Times New Roman" w:cs="Times New Roman"/>
          <w:lang w:eastAsia="zh-CN"/>
        </w:rPr>
        <w:t>transmission</w:t>
      </w:r>
      <w:proofErr w:type="gramEnd"/>
    </w:p>
    <w:p w14:paraId="0FF8C95B" w14:textId="77777777" w:rsidR="00F80353" w:rsidRPr="00AB679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FFS: whether or not such PRBs are used for PSFCH/S-SSB transmission</w:t>
      </w:r>
    </w:p>
    <w:p w14:paraId="1504893E" w14:textId="77777777" w:rsidR="00F80353" w:rsidRPr="00AB6797" w:rsidRDefault="00F80353" w:rsidP="00F80353">
      <w:pPr>
        <w:rPr>
          <w:rFonts w:ascii="Times New Roman" w:eastAsia="SimSun" w:hAnsi="Times New Roman" w:cs="Times New Roman"/>
          <w:lang w:eastAsia="zh-CN"/>
        </w:rPr>
      </w:pPr>
    </w:p>
    <w:p w14:paraId="565156E3"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097F3077"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At least R16/R17 NR SL S-SSB slots are excluded from SL resource pool.</w:t>
      </w:r>
    </w:p>
    <w:p w14:paraId="6F72EB37"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Note: whether or not additional candidate S-SSB occasions are excluded from resource pool will be discussed after the details of additional candidate S-SSB occasions are clearer</w:t>
      </w:r>
    </w:p>
    <w:p w14:paraId="161CEB10" w14:textId="77777777" w:rsidR="00F80353" w:rsidRPr="00AB6797" w:rsidRDefault="00F80353" w:rsidP="00F80353">
      <w:pPr>
        <w:rPr>
          <w:rFonts w:ascii="Times New Roman" w:hAnsi="Times New Roman" w:cs="Times New Roman"/>
          <w:lang w:eastAsia="x-none"/>
        </w:rPr>
      </w:pPr>
    </w:p>
    <w:p w14:paraId="26B6A0B5"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w:t>
      </w:r>
      <w:bookmarkStart w:id="13" w:name="_Hlk117151683"/>
      <w:r w:rsidRPr="00AB6797">
        <w:rPr>
          <w:rFonts w:ascii="Times New Roman" w:hAnsi="Times New Roman" w:cs="Times New Roman"/>
          <w:b/>
          <w:bCs/>
          <w:iCs/>
          <w:highlight w:val="green"/>
          <w:u w:val="single"/>
        </w:rPr>
        <w:t>ement</w:t>
      </w:r>
    </w:p>
    <w:p w14:paraId="473FFFD1"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 xml:space="preserve">At least there is 1 PSFCH occasion per PSCCH/PSSCH transmission, FFS </w:t>
      </w:r>
      <w:proofErr w:type="gramStart"/>
      <w:r w:rsidRPr="00AB6797">
        <w:rPr>
          <w:rFonts w:ascii="Times New Roman" w:hAnsi="Times New Roman" w:cs="Times New Roman"/>
          <w:lang w:eastAsia="zh-CN"/>
        </w:rPr>
        <w:t>details</w:t>
      </w:r>
      <w:proofErr w:type="gramEnd"/>
      <w:r w:rsidRPr="00AB6797">
        <w:rPr>
          <w:rFonts w:ascii="Times New Roman" w:hAnsi="Times New Roman" w:cs="Times New Roman"/>
          <w:lang w:eastAsia="zh-CN"/>
        </w:rPr>
        <w:t xml:space="preserve"> </w:t>
      </w:r>
    </w:p>
    <w:p w14:paraId="2D5E783D" w14:textId="77777777" w:rsidR="00F80353" w:rsidRPr="00AB6797" w:rsidRDefault="00F80353" w:rsidP="00F80353">
      <w:pPr>
        <w:rPr>
          <w:rFonts w:ascii="Times New Roman" w:hAnsi="Times New Roman" w:cs="Times New Roman"/>
          <w:lang w:eastAsia="x-none"/>
        </w:rPr>
      </w:pPr>
    </w:p>
    <w:p w14:paraId="7D45DA60"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7BD792D3"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To address PSFCH transmission dropping due to LBT failure, the followings are to be studied:</w:t>
      </w:r>
    </w:p>
    <w:p w14:paraId="1828B5E5"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Alt 1: Support more than 1 PSFCH occasion per PSCCH/PSSCH transmission</w:t>
      </w:r>
    </w:p>
    <w:p w14:paraId="6CD6D4CD"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Alt 2: PSFCH resources are dynamically </w:t>
      </w:r>
      <w:proofErr w:type="gramStart"/>
      <w:r w:rsidRPr="00AB6797">
        <w:rPr>
          <w:rFonts w:ascii="Times New Roman" w:eastAsia="Microsoft YaHei" w:hAnsi="Times New Roman" w:cs="Times New Roman"/>
          <w:lang w:eastAsia="zh-CN"/>
        </w:rPr>
        <w:t>indicated</w:t>
      </w:r>
      <w:proofErr w:type="gramEnd"/>
    </w:p>
    <w:p w14:paraId="08AEA8AC"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Alt 3: Convey SL-HARQ feedback information in PSCCH/PSSCH, e.g., new SCI or new MAC-CE</w:t>
      </w:r>
    </w:p>
    <w:p w14:paraId="2F898D0D"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Alt 4: drop PSFCH </w:t>
      </w:r>
      <w:proofErr w:type="gramStart"/>
      <w:r w:rsidRPr="00AB6797">
        <w:rPr>
          <w:rFonts w:ascii="Times New Roman" w:eastAsia="Microsoft YaHei" w:hAnsi="Times New Roman" w:cs="Times New Roman"/>
          <w:lang w:eastAsia="zh-CN"/>
        </w:rPr>
        <w:t>transmission</w:t>
      </w:r>
      <w:proofErr w:type="gramEnd"/>
    </w:p>
    <w:p w14:paraId="4AF4F8E6"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Alt 5: Support trigger based HARQ feedback reporting for non-numerical HARQ FB and one shot HARQ FB</w:t>
      </w:r>
    </w:p>
    <w:p w14:paraId="32FD6CD7"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 xml:space="preserve">Combination of above alternatives are not </w:t>
      </w:r>
      <w:proofErr w:type="gramStart"/>
      <w:r w:rsidRPr="00AB6797">
        <w:rPr>
          <w:rFonts w:ascii="Times New Roman" w:eastAsia="Microsoft YaHei" w:hAnsi="Times New Roman" w:cs="Times New Roman"/>
          <w:lang w:eastAsia="zh-CN"/>
        </w:rPr>
        <w:t>precluded</w:t>
      </w:r>
      <w:proofErr w:type="gramEnd"/>
      <w:r w:rsidRPr="00AB6797">
        <w:rPr>
          <w:rFonts w:ascii="Times New Roman" w:eastAsia="Microsoft YaHei" w:hAnsi="Times New Roman" w:cs="Times New Roman"/>
          <w:lang w:eastAsia="zh-CN"/>
        </w:rPr>
        <w:t xml:space="preserve"> </w:t>
      </w:r>
    </w:p>
    <w:p w14:paraId="3F45536A"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FFS details of above alternatives</w:t>
      </w:r>
    </w:p>
    <w:p w14:paraId="7BB4DF48" w14:textId="77777777" w:rsidR="00F80353" w:rsidRPr="00AB6797" w:rsidRDefault="00F80353" w:rsidP="00F80353">
      <w:pPr>
        <w:rPr>
          <w:rFonts w:ascii="Times New Roman" w:hAnsi="Times New Roman" w:cs="Times New Roman"/>
          <w:color w:val="1F497D"/>
          <w:sz w:val="21"/>
          <w:szCs w:val="21"/>
          <w:lang w:eastAsia="zh-CN"/>
        </w:rPr>
      </w:pPr>
    </w:p>
    <w:p w14:paraId="619DE525" w14:textId="77777777" w:rsidR="00F80353" w:rsidRPr="00AB6797" w:rsidRDefault="00F80353" w:rsidP="00F80353">
      <w:pPr>
        <w:autoSpaceDE w:val="0"/>
        <w:autoSpaceDN w:val="0"/>
        <w:jc w:val="both"/>
        <w:rPr>
          <w:rFonts w:ascii="Times New Roman" w:hAnsi="Times New Roman" w:cs="Times New Roman"/>
        </w:rPr>
      </w:pPr>
      <w:r w:rsidRPr="00AB6797">
        <w:rPr>
          <w:rFonts w:ascii="Times New Roman" w:hAnsi="Times New Roman" w:cs="Times New Roman"/>
          <w:b/>
          <w:bCs/>
          <w:iCs/>
          <w:highlight w:val="green"/>
          <w:u w:val="single"/>
        </w:rPr>
        <w:t>Agreement</w:t>
      </w:r>
    </w:p>
    <w:p w14:paraId="016C9BE7" w14:textId="77777777" w:rsidR="00F80353" w:rsidRPr="00AB6797" w:rsidRDefault="00F80353" w:rsidP="00F80353">
      <w:pPr>
        <w:spacing w:line="276" w:lineRule="auto"/>
        <w:contextualSpacing/>
        <w:rPr>
          <w:rFonts w:ascii="Times New Roman" w:hAnsi="Times New Roman" w:cs="Times New Roman"/>
          <w:lang w:eastAsia="zh-CN"/>
        </w:rPr>
      </w:pPr>
      <w:r w:rsidRPr="00AB6797">
        <w:rPr>
          <w:rFonts w:ascii="Times New Roman" w:hAnsi="Times New Roman" w:cs="Times New Roman"/>
          <w:lang w:eastAsia="zh-CN"/>
        </w:rPr>
        <w:t>Regarding additional candidate S-SSB occasions:</w:t>
      </w:r>
    </w:p>
    <w:p w14:paraId="3EA5B021" w14:textId="77777777" w:rsidR="00F80353" w:rsidRPr="00AB679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AB6797">
        <w:rPr>
          <w:rFonts w:ascii="Times New Roman" w:eastAsia="Microsoft YaHei" w:hAnsi="Times New Roman" w:cs="Times New Roman"/>
          <w:lang w:eastAsia="zh-CN"/>
        </w:rPr>
        <w:t>Their number and time domain locations are (pre-)configured or pre-</w:t>
      </w:r>
      <w:proofErr w:type="gramStart"/>
      <w:r w:rsidRPr="00AB6797">
        <w:rPr>
          <w:rFonts w:ascii="Times New Roman" w:eastAsia="Microsoft YaHei" w:hAnsi="Times New Roman" w:cs="Times New Roman"/>
          <w:lang w:eastAsia="zh-CN"/>
        </w:rPr>
        <w:t>defined</w:t>
      </w:r>
      <w:proofErr w:type="gramEnd"/>
    </w:p>
    <w:bookmarkEnd w:id="13"/>
    <w:p w14:paraId="1DB8A8A9" w14:textId="6C5D6CDD" w:rsidR="00EF4A73" w:rsidRPr="00AB6797" w:rsidRDefault="00EF4A73" w:rsidP="00C36A4B">
      <w:pPr>
        <w:spacing w:before="120"/>
        <w:contextualSpacing/>
        <w:jc w:val="both"/>
        <w:rPr>
          <w:rFonts w:ascii="Times New Roman" w:hAnsi="Times New Roman" w:cs="Times New Roman"/>
          <w:b/>
          <w:bCs/>
        </w:rPr>
      </w:pPr>
    </w:p>
    <w:p w14:paraId="2B21B0CF" w14:textId="2E34871F" w:rsidR="006D4661" w:rsidRPr="00AB6797" w:rsidRDefault="006D4661" w:rsidP="006D4661">
      <w:pPr>
        <w:pStyle w:val="3GPPH2"/>
        <w:rPr>
          <w:rFonts w:ascii="Times New Roman" w:hAnsi="Times New Roman"/>
          <w:sz w:val="22"/>
          <w:szCs w:val="22"/>
          <w:lang w:eastAsia="zh-CN"/>
        </w:rPr>
      </w:pPr>
      <w:r w:rsidRPr="00AB6797">
        <w:rPr>
          <w:rFonts w:ascii="Times New Roman" w:hAnsi="Times New Roman"/>
          <w:lang w:eastAsia="zh-CN"/>
        </w:rPr>
        <w:t>RAN1 #111 agreements:</w:t>
      </w:r>
    </w:p>
    <w:p w14:paraId="329E8DB7" w14:textId="77777777" w:rsidR="0008429B" w:rsidRPr="00AB6797" w:rsidRDefault="0008429B" w:rsidP="0008429B">
      <w:pPr>
        <w:rPr>
          <w:rFonts w:ascii="Times New Roman" w:hAnsi="Times New Roman" w:cs="Times New Roman"/>
          <w:lang w:eastAsia="x-none"/>
        </w:rPr>
      </w:pPr>
    </w:p>
    <w:p w14:paraId="07AF82EB" w14:textId="77777777" w:rsidR="0008429B" w:rsidRPr="00AB6797" w:rsidRDefault="0008429B" w:rsidP="0008429B">
      <w:pPr>
        <w:rPr>
          <w:rFonts w:ascii="Times New Roman" w:hAnsi="Times New Roman" w:cs="Times New Roman"/>
          <w:b/>
          <w:lang w:eastAsia="zh-CN"/>
        </w:rPr>
      </w:pPr>
      <w:bookmarkStart w:id="14" w:name="_Hlk127453285"/>
      <w:r w:rsidRPr="00AB6797">
        <w:rPr>
          <w:rFonts w:ascii="Times New Roman" w:hAnsi="Times New Roman" w:cs="Times New Roman"/>
          <w:b/>
          <w:highlight w:val="green"/>
          <w:lang w:eastAsia="zh-CN"/>
        </w:rPr>
        <w:t>Agreement</w:t>
      </w:r>
    </w:p>
    <w:p w14:paraId="733E3840" w14:textId="77777777" w:rsidR="0008429B" w:rsidRPr="00AB6797" w:rsidRDefault="0008429B" w:rsidP="0008429B">
      <w:pPr>
        <w:rPr>
          <w:rFonts w:ascii="Times New Roman" w:hAnsi="Times New Roman" w:cs="Times New Roman"/>
          <w:lang w:eastAsia="zh-CN"/>
        </w:rPr>
      </w:pPr>
      <w:r w:rsidRPr="00AB6797">
        <w:rPr>
          <w:rFonts w:ascii="Times New Roman" w:hAnsi="Times New Roman" w:cs="Times New Roman"/>
          <w:lang w:eastAsia="zh-CN"/>
        </w:rPr>
        <w:t>For slots with 2 candidate starting symbols for a PSCCH/PSSCH transmission:</w:t>
      </w:r>
    </w:p>
    <w:p w14:paraId="3500E902"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Regarding the location of 1</w:t>
      </w:r>
      <w:r w:rsidRPr="00AB6797">
        <w:rPr>
          <w:rFonts w:ascii="Times New Roman" w:hAnsi="Times New Roman" w:cs="Times New Roman"/>
          <w:vertAlign w:val="superscript"/>
          <w:lang w:eastAsia="zh-CN"/>
        </w:rPr>
        <w:t>st</w:t>
      </w:r>
      <w:r w:rsidRPr="00AB6797">
        <w:rPr>
          <w:rFonts w:ascii="Times New Roman" w:hAnsi="Times New Roman" w:cs="Times New Roman"/>
          <w:lang w:eastAsia="zh-CN"/>
        </w:rPr>
        <w:t xml:space="preserve"> starting symbol, down-select one of the followings:</w:t>
      </w:r>
    </w:p>
    <w:p w14:paraId="7EF7D20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1: it is fixed as symbol#</w:t>
      </w:r>
      <w:proofErr w:type="gramStart"/>
      <w:r w:rsidRPr="00AB6797">
        <w:rPr>
          <w:rFonts w:ascii="Times New Roman" w:hAnsi="Times New Roman" w:cs="Times New Roman"/>
          <w:lang w:eastAsia="zh-CN"/>
        </w:rPr>
        <w:t>0</w:t>
      </w:r>
      <w:proofErr w:type="gramEnd"/>
    </w:p>
    <w:p w14:paraId="0440803B"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2: it is indicated by </w:t>
      </w:r>
      <w:proofErr w:type="spellStart"/>
      <w:r w:rsidRPr="00AB6797">
        <w:rPr>
          <w:rFonts w:ascii="Times New Roman" w:hAnsi="Times New Roman" w:cs="Times New Roman"/>
          <w:lang w:eastAsia="zh-CN"/>
        </w:rPr>
        <w:t>sl-StartSymbol</w:t>
      </w:r>
      <w:proofErr w:type="spellEnd"/>
      <w:r w:rsidRPr="00AB6797">
        <w:rPr>
          <w:rFonts w:ascii="Times New Roman" w:hAnsi="Times New Roman" w:cs="Times New Roman"/>
          <w:lang w:eastAsia="zh-CN"/>
        </w:rPr>
        <w:t xml:space="preserve"> as in R16 NR SL</w:t>
      </w:r>
    </w:p>
    <w:p w14:paraId="39840152"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Regarding the location of 2nd starting symbol, down-select one of the followings:</w:t>
      </w:r>
    </w:p>
    <w:p w14:paraId="18336EDF"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lastRenderedPageBreak/>
        <w:t xml:space="preserve">Option A: it is a fixed </w:t>
      </w:r>
      <w:proofErr w:type="gramStart"/>
      <w:r w:rsidRPr="00AB6797">
        <w:rPr>
          <w:rFonts w:ascii="Times New Roman" w:hAnsi="Times New Roman" w:cs="Times New Roman"/>
          <w:lang w:eastAsia="zh-CN"/>
        </w:rPr>
        <w:t>location</w:t>
      </w:r>
      <w:proofErr w:type="gramEnd"/>
    </w:p>
    <w:p w14:paraId="083130D0"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the location, e.g., symbol#4, #7, etc.</w:t>
      </w:r>
    </w:p>
    <w:p w14:paraId="622A603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B: it is a (pre-)configured location per resource </w:t>
      </w:r>
      <w:proofErr w:type="gramStart"/>
      <w:r w:rsidRPr="00AB6797">
        <w:rPr>
          <w:rFonts w:ascii="Times New Roman" w:hAnsi="Times New Roman" w:cs="Times New Roman"/>
          <w:lang w:eastAsia="zh-CN"/>
        </w:rPr>
        <w:t>pool</w:t>
      </w:r>
      <w:proofErr w:type="gramEnd"/>
    </w:p>
    <w:p w14:paraId="0EB946B1"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the details of candidate </w:t>
      </w:r>
      <w:proofErr w:type="gramStart"/>
      <w:r w:rsidRPr="00AB6797">
        <w:rPr>
          <w:rFonts w:ascii="Times New Roman" w:hAnsi="Times New Roman" w:cs="Times New Roman"/>
          <w:lang w:eastAsia="zh-CN"/>
        </w:rPr>
        <w:t>locations</w:t>
      </w:r>
      <w:proofErr w:type="gramEnd"/>
    </w:p>
    <w:p w14:paraId="74D9B6A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Note: assume symbol index in a slot starts from #0</w:t>
      </w:r>
    </w:p>
    <w:p w14:paraId="5F42553A" w14:textId="77777777" w:rsidR="0008429B" w:rsidRPr="00AB6797" w:rsidRDefault="0008429B" w:rsidP="0008429B">
      <w:pPr>
        <w:rPr>
          <w:rFonts w:ascii="Times New Roman" w:hAnsi="Times New Roman" w:cs="Times New Roman"/>
          <w:lang w:eastAsia="x-none"/>
        </w:rPr>
      </w:pPr>
    </w:p>
    <w:p w14:paraId="0ECC8371" w14:textId="77777777" w:rsidR="0008429B" w:rsidRPr="00AB6797" w:rsidRDefault="0008429B" w:rsidP="0008429B">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56DB32B5" w14:textId="77777777" w:rsidR="0008429B" w:rsidRPr="00AB6797" w:rsidRDefault="0008429B" w:rsidP="0008429B">
      <w:pPr>
        <w:rPr>
          <w:rFonts w:ascii="Times New Roman" w:hAnsi="Times New Roman" w:cs="Times New Roman"/>
          <w:lang w:eastAsia="zh-CN"/>
        </w:rPr>
      </w:pPr>
      <w:r w:rsidRPr="00AB6797">
        <w:rPr>
          <w:rFonts w:ascii="Times New Roman" w:hAnsi="Times New Roman" w:cs="Times New Roman"/>
          <w:lang w:eastAsia="zh-CN"/>
        </w:rPr>
        <w:t>If a resource pool includes slots with 2 candidate starting symbols for a PSCCH/PSSCH transmission:</w:t>
      </w:r>
    </w:p>
    <w:p w14:paraId="32352D7C"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TBS is determined based on a reference symbol length, down-select one of the followings:</w:t>
      </w:r>
    </w:p>
    <w:p w14:paraId="3D1EBED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1: The reference symbol length is dynamically indicated by Tx UE</w:t>
      </w:r>
    </w:p>
    <w:p w14:paraId="5F8B50C9"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2: The reference symbol length is determined based on 1st starting </w:t>
      </w:r>
      <w:proofErr w:type="gramStart"/>
      <w:r w:rsidRPr="00AB6797">
        <w:rPr>
          <w:rFonts w:ascii="Times New Roman" w:hAnsi="Times New Roman" w:cs="Times New Roman"/>
          <w:lang w:eastAsia="zh-CN"/>
        </w:rPr>
        <w:t>symbol</w:t>
      </w:r>
      <w:proofErr w:type="gramEnd"/>
    </w:p>
    <w:p w14:paraId="7EA70855"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 The reference symbol length is determined based on 2nd starting </w:t>
      </w:r>
      <w:proofErr w:type="gramStart"/>
      <w:r w:rsidRPr="00AB6797">
        <w:rPr>
          <w:rFonts w:ascii="Times New Roman" w:hAnsi="Times New Roman" w:cs="Times New Roman"/>
          <w:lang w:eastAsia="zh-CN"/>
        </w:rPr>
        <w:t>symbol</w:t>
      </w:r>
      <w:proofErr w:type="gramEnd"/>
    </w:p>
    <w:p w14:paraId="68F7927F"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4: The reference symbol length is (pre-)</w:t>
      </w:r>
      <w:proofErr w:type="gramStart"/>
      <w:r w:rsidRPr="00AB6797">
        <w:rPr>
          <w:rFonts w:ascii="Times New Roman" w:hAnsi="Times New Roman" w:cs="Times New Roman"/>
          <w:lang w:eastAsia="zh-CN"/>
        </w:rPr>
        <w:t>configured</w:t>
      </w:r>
      <w:proofErr w:type="gramEnd"/>
      <w:r w:rsidRPr="00AB6797">
        <w:rPr>
          <w:rFonts w:ascii="Times New Roman" w:hAnsi="Times New Roman" w:cs="Times New Roman"/>
          <w:lang w:eastAsia="zh-CN"/>
        </w:rPr>
        <w:t xml:space="preserve"> </w:t>
      </w:r>
    </w:p>
    <w:p w14:paraId="7CBC0872" w14:textId="77777777" w:rsidR="0008429B" w:rsidRPr="00AB6797" w:rsidRDefault="0008429B" w:rsidP="0008429B">
      <w:pPr>
        <w:rPr>
          <w:rFonts w:ascii="Times New Roman" w:hAnsi="Times New Roman" w:cs="Times New Roman"/>
          <w:lang w:eastAsia="x-none"/>
        </w:rPr>
      </w:pPr>
    </w:p>
    <w:p w14:paraId="549CF659" w14:textId="77777777" w:rsidR="0008429B" w:rsidRPr="00AB6797" w:rsidRDefault="0008429B" w:rsidP="0008429B">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24A394C4" w14:textId="77777777" w:rsidR="0008429B" w:rsidRPr="00AB6797" w:rsidRDefault="0008429B" w:rsidP="0008429B">
      <w:pPr>
        <w:rPr>
          <w:rFonts w:ascii="Times New Roman" w:hAnsi="Times New Roman" w:cs="Times New Roman"/>
          <w:lang w:eastAsia="zh-CN"/>
        </w:rPr>
      </w:pPr>
      <w:r w:rsidRPr="00AB6797">
        <w:rPr>
          <w:rFonts w:ascii="Times New Roman" w:hAnsi="Times New Roman" w:cs="Times New Roman"/>
        </w:rPr>
        <w:t>Regarding PSFCH transmission under 15 kHz and 30 kHz SCS, RAN1 continues studying the following updated alternatives</w:t>
      </w:r>
      <w:r w:rsidRPr="00AB6797">
        <w:rPr>
          <w:rFonts w:ascii="Times New Roman" w:hAnsi="Times New Roman" w:cs="Times New Roman"/>
          <w:lang w:eastAsia="zh-CN"/>
        </w:rPr>
        <w:t>:</w:t>
      </w:r>
    </w:p>
    <w:p w14:paraId="328EF447"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Alt 1-1a: each PSFCH transmission occupies 1 common interlace and K3 dedicated PRB(s)</w:t>
      </w:r>
    </w:p>
    <w:p w14:paraId="313E0FCD"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value of K3</w:t>
      </w:r>
    </w:p>
    <w:p w14:paraId="34F0F44E"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2-1a: each PSFCH transmission occupies 1 interlace, and further apply frequency-domain </w:t>
      </w:r>
      <w:proofErr w:type="gramStart"/>
      <w:r w:rsidRPr="00AB6797">
        <w:rPr>
          <w:rFonts w:ascii="Times New Roman" w:hAnsi="Times New Roman" w:cs="Times New Roman"/>
          <w:lang w:eastAsia="zh-CN"/>
        </w:rPr>
        <w:t>OCC</w:t>
      </w:r>
      <w:proofErr w:type="gramEnd"/>
    </w:p>
    <w:p w14:paraId="1AD91D18"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details of FD-OCC, e.g., OCC length, RB-level, RE-level, etc.</w:t>
      </w:r>
    </w:p>
    <w:p w14:paraId="163DE382"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2-2a: each PSFCH transmission occupies 1 interlace, and further apply PRB-level cyclic </w:t>
      </w:r>
      <w:proofErr w:type="gramStart"/>
      <w:r w:rsidRPr="00AB6797">
        <w:rPr>
          <w:rFonts w:ascii="Times New Roman" w:hAnsi="Times New Roman" w:cs="Times New Roman"/>
          <w:lang w:eastAsia="zh-CN"/>
        </w:rPr>
        <w:t>shift</w:t>
      </w:r>
      <w:proofErr w:type="gramEnd"/>
    </w:p>
    <w:p w14:paraId="5F4DB82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 UE transmits dedicated cyclic shift on K1 dedicated PRB(s) within this interlace, and transmits common cyclic shift on other PRBs of this </w:t>
      </w:r>
      <w:proofErr w:type="gramStart"/>
      <w:r w:rsidRPr="00AB6797">
        <w:rPr>
          <w:rFonts w:ascii="Times New Roman" w:hAnsi="Times New Roman" w:cs="Times New Roman"/>
          <w:lang w:eastAsia="zh-CN"/>
        </w:rPr>
        <w:t>interlace</w:t>
      </w:r>
      <w:proofErr w:type="gramEnd"/>
    </w:p>
    <w:p w14:paraId="439DDC40"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value of K1</w:t>
      </w:r>
    </w:p>
    <w:p w14:paraId="1A174C4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2-3a: each PSFCH transmission occupies 1 </w:t>
      </w:r>
      <w:proofErr w:type="gramStart"/>
      <w:r w:rsidRPr="00AB6797">
        <w:rPr>
          <w:rFonts w:ascii="Times New Roman" w:hAnsi="Times New Roman" w:cs="Times New Roman"/>
          <w:lang w:eastAsia="zh-CN"/>
        </w:rPr>
        <w:t>interlace</w:t>
      </w:r>
      <w:proofErr w:type="gramEnd"/>
    </w:p>
    <w:p w14:paraId="0AD72A00"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2-4a: each PSFCH transmission occupies 1 interlace, and further apply PRB-level cyclic </w:t>
      </w:r>
      <w:proofErr w:type="gramStart"/>
      <w:r w:rsidRPr="00AB6797">
        <w:rPr>
          <w:rFonts w:ascii="Times New Roman" w:hAnsi="Times New Roman" w:cs="Times New Roman"/>
          <w:lang w:eastAsia="zh-CN"/>
        </w:rPr>
        <w:t>shift</w:t>
      </w:r>
      <w:proofErr w:type="gramEnd"/>
    </w:p>
    <w:p w14:paraId="7B72F76C"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 UE uses different cyclic shifts on different PRBs in the </w:t>
      </w:r>
      <w:proofErr w:type="gramStart"/>
      <w:r w:rsidRPr="00AB6797">
        <w:rPr>
          <w:rFonts w:ascii="Times New Roman" w:hAnsi="Times New Roman" w:cs="Times New Roman"/>
          <w:lang w:eastAsia="zh-CN"/>
        </w:rPr>
        <w:t>interlace</w:t>
      </w:r>
      <w:proofErr w:type="gramEnd"/>
    </w:p>
    <w:p w14:paraId="048AD7A2"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3-1a: each PSFCH transmission occupies 1 dedicated PRB and K2 common PRBs, where K2 common PRBs locate at the two edges of </w:t>
      </w:r>
      <w:proofErr w:type="gramStart"/>
      <w:r w:rsidRPr="00AB6797">
        <w:rPr>
          <w:rFonts w:ascii="Times New Roman" w:hAnsi="Times New Roman" w:cs="Times New Roman"/>
          <w:lang w:eastAsia="zh-CN"/>
        </w:rPr>
        <w:t>a</w:t>
      </w:r>
      <w:proofErr w:type="gramEnd"/>
      <w:r w:rsidRPr="00AB6797">
        <w:rPr>
          <w:rFonts w:ascii="Times New Roman" w:hAnsi="Times New Roman" w:cs="Times New Roman"/>
          <w:lang w:eastAsia="zh-CN"/>
        </w:rPr>
        <w:t xml:space="preserve"> RB set</w:t>
      </w:r>
    </w:p>
    <w:p w14:paraId="5D7F1CD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The above dedicated PRB and common PRBs are within 1 </w:t>
      </w:r>
      <w:proofErr w:type="gramStart"/>
      <w:r w:rsidRPr="00AB6797">
        <w:rPr>
          <w:rFonts w:ascii="Times New Roman" w:hAnsi="Times New Roman" w:cs="Times New Roman"/>
          <w:lang w:eastAsia="zh-CN"/>
        </w:rPr>
        <w:t>interlace</w:t>
      </w:r>
      <w:proofErr w:type="gramEnd"/>
    </w:p>
    <w:p w14:paraId="70817C41"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value of K2</w:t>
      </w:r>
    </w:p>
    <w:p w14:paraId="3288ACE5"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3-2a: each PSFCH transmission occupies 1 dedicated PRB and 2 common PRBs, where 2 common PRBs locate at the two edges of </w:t>
      </w:r>
      <w:proofErr w:type="gramStart"/>
      <w:r w:rsidRPr="00AB6797">
        <w:rPr>
          <w:rFonts w:ascii="Times New Roman" w:hAnsi="Times New Roman" w:cs="Times New Roman"/>
          <w:lang w:eastAsia="zh-CN"/>
        </w:rPr>
        <w:t>a</w:t>
      </w:r>
      <w:proofErr w:type="gramEnd"/>
      <w:r w:rsidRPr="00AB6797">
        <w:rPr>
          <w:rFonts w:ascii="Times New Roman" w:hAnsi="Times New Roman" w:cs="Times New Roman"/>
          <w:lang w:eastAsia="zh-CN"/>
        </w:rPr>
        <w:t xml:space="preserve"> RB set</w:t>
      </w:r>
    </w:p>
    <w:p w14:paraId="405D9A98"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the impact of PSD limit, e.g., whether/how to handle the case when common PRB and dedicated PRB locate within the same 1 MHz bandwidth</w:t>
      </w:r>
    </w:p>
    <w:p w14:paraId="6200850B"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whether IBE issue exists and whether/how to address it </w:t>
      </w:r>
    </w:p>
    <w:p w14:paraId="48FCF04E"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Note: in the above descriptions</w:t>
      </w:r>
    </w:p>
    <w:p w14:paraId="2A9BBD19"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The dedicated PRB/cyclic shift conveys ACK/NACK </w:t>
      </w:r>
      <w:proofErr w:type="gramStart"/>
      <w:r w:rsidRPr="00AB6797">
        <w:rPr>
          <w:rFonts w:ascii="Times New Roman" w:hAnsi="Times New Roman" w:cs="Times New Roman"/>
          <w:lang w:eastAsia="zh-CN"/>
        </w:rPr>
        <w:t>information</w:t>
      </w:r>
      <w:proofErr w:type="gramEnd"/>
    </w:p>
    <w:p w14:paraId="33B23CFA"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Note: as previously agreed: to meet OCB and PSD requirement for PSFCH transmission, at least RB-based interlace is supported at least for 15 kHz and 30 kHz SCS.</w:t>
      </w:r>
    </w:p>
    <w:p w14:paraId="57DA14F1" w14:textId="77777777" w:rsidR="0008429B" w:rsidRPr="00AB6797" w:rsidRDefault="0008429B" w:rsidP="0008429B">
      <w:pPr>
        <w:rPr>
          <w:rFonts w:ascii="Times New Roman" w:hAnsi="Times New Roman" w:cs="Times New Roman"/>
          <w:lang w:eastAsia="x-none"/>
        </w:rPr>
      </w:pPr>
    </w:p>
    <w:p w14:paraId="64623E63" w14:textId="77777777" w:rsidR="0008429B" w:rsidRPr="00AB6797" w:rsidRDefault="0008429B" w:rsidP="0008429B">
      <w:pPr>
        <w:rPr>
          <w:rFonts w:ascii="Times New Roman" w:hAnsi="Times New Roman" w:cs="Times New Roman"/>
          <w:b/>
          <w:lang w:eastAsia="zh-CN"/>
        </w:rPr>
      </w:pPr>
      <w:r w:rsidRPr="00AB6797">
        <w:rPr>
          <w:rFonts w:ascii="Times New Roman" w:hAnsi="Times New Roman" w:cs="Times New Roman"/>
          <w:b/>
          <w:highlight w:val="green"/>
          <w:lang w:eastAsia="zh-CN"/>
        </w:rPr>
        <w:t>Agreement</w:t>
      </w:r>
    </w:p>
    <w:p w14:paraId="280037D4" w14:textId="77777777" w:rsidR="0008429B" w:rsidRPr="00AB6797" w:rsidRDefault="0008429B" w:rsidP="0008429B">
      <w:pPr>
        <w:rPr>
          <w:rFonts w:ascii="Times New Roman" w:hAnsi="Times New Roman" w:cs="Times New Roman"/>
        </w:rPr>
      </w:pPr>
      <w:r w:rsidRPr="00AB6797">
        <w:rPr>
          <w:rFonts w:ascii="Times New Roman" w:hAnsi="Times New Roman" w:cs="Times New Roman"/>
        </w:rPr>
        <w:t>Slots with PSFCH symbols only have 1 candidate starting symbol for PSCCH/PSSCH.</w:t>
      </w:r>
    </w:p>
    <w:p w14:paraId="0CE65DA0" w14:textId="77777777" w:rsidR="0008429B" w:rsidRPr="00AB6797" w:rsidRDefault="0008429B" w:rsidP="0008429B">
      <w:pPr>
        <w:rPr>
          <w:rFonts w:ascii="Times New Roman" w:hAnsi="Times New Roman" w:cs="Times New Roman"/>
          <w:b/>
          <w:bCs/>
          <w:highlight w:val="green"/>
        </w:rPr>
      </w:pPr>
    </w:p>
    <w:p w14:paraId="0FDE1B31" w14:textId="66595A34" w:rsidR="0008429B" w:rsidRPr="00AB6797" w:rsidRDefault="0008429B" w:rsidP="0008429B">
      <w:pPr>
        <w:rPr>
          <w:rFonts w:ascii="Times New Roman" w:hAnsi="Times New Roman" w:cs="Times New Roman"/>
          <w:b/>
          <w:bCs/>
        </w:rPr>
      </w:pPr>
      <w:r w:rsidRPr="00AB6797">
        <w:rPr>
          <w:rFonts w:ascii="Times New Roman" w:hAnsi="Times New Roman" w:cs="Times New Roman"/>
          <w:b/>
          <w:bCs/>
          <w:highlight w:val="green"/>
        </w:rPr>
        <w:t>Agreement</w:t>
      </w:r>
    </w:p>
    <w:p w14:paraId="56C5ED89" w14:textId="77777777" w:rsidR="0008429B" w:rsidRPr="00AB6797" w:rsidRDefault="0008429B" w:rsidP="0008429B">
      <w:pPr>
        <w:rPr>
          <w:rFonts w:ascii="Times New Roman" w:hAnsi="Times New Roman" w:cs="Times New Roman"/>
          <w:bCs/>
          <w:lang w:eastAsia="zh-CN"/>
        </w:rPr>
      </w:pPr>
      <w:r w:rsidRPr="00AB6797">
        <w:rPr>
          <w:rFonts w:ascii="Times New Roman" w:hAnsi="Times New Roman" w:cs="Times New Roman"/>
          <w:bCs/>
        </w:rPr>
        <w:t>For interlace RB-based PSCCH/PSSCH transmission in SL-U:</w:t>
      </w:r>
    </w:p>
    <w:p w14:paraId="02367D3C"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lastRenderedPageBreak/>
        <w:t>Regarding mapping between sub-channel and interlace, RAN1 further study the followings:</w:t>
      </w:r>
    </w:p>
    <w:p w14:paraId="7F6F1FD0"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1: 1 sub-channel is defined and indexed within 1 RB set, and is periodically indexed across different RB sets within the resource </w:t>
      </w:r>
      <w:proofErr w:type="gramStart"/>
      <w:r w:rsidRPr="00AB6797">
        <w:rPr>
          <w:rFonts w:ascii="Times New Roman" w:hAnsi="Times New Roman" w:cs="Times New Roman"/>
          <w:lang w:eastAsia="zh-CN"/>
        </w:rPr>
        <w:t>pool</w:t>
      </w:r>
      <w:proofErr w:type="gramEnd"/>
    </w:p>
    <w:p w14:paraId="65247788"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2: 1 sub-channel is defined within 1 RB set, and is incrementally indexed firstly within an RB set, then across different RB sets within the resource </w:t>
      </w:r>
      <w:proofErr w:type="gramStart"/>
      <w:r w:rsidRPr="00AB6797">
        <w:rPr>
          <w:rFonts w:ascii="Times New Roman" w:hAnsi="Times New Roman" w:cs="Times New Roman"/>
          <w:lang w:eastAsia="zh-CN"/>
        </w:rPr>
        <w:t>pool</w:t>
      </w:r>
      <w:proofErr w:type="gramEnd"/>
    </w:p>
    <w:p w14:paraId="430A8ED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 1 sub-channel is defined across all RB sets within the resource pool, i.e., 1 sub-channel includes K interlace(s) across all RB sets within the resource </w:t>
      </w:r>
      <w:proofErr w:type="gramStart"/>
      <w:r w:rsidRPr="00AB6797">
        <w:rPr>
          <w:rFonts w:ascii="Times New Roman" w:hAnsi="Times New Roman" w:cs="Times New Roman"/>
          <w:lang w:eastAsia="zh-CN"/>
        </w:rPr>
        <w:t>pool</w:t>
      </w:r>
      <w:proofErr w:type="gramEnd"/>
    </w:p>
    <w:p w14:paraId="0715F625"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4: 1 sub-channel is defined within 1 RB set or 2 adjacent RB sets, and is incrementally indexed firstly within an RB set, then across different RB sets within the resource </w:t>
      </w:r>
      <w:proofErr w:type="gramStart"/>
      <w:r w:rsidRPr="00AB6797">
        <w:rPr>
          <w:rFonts w:ascii="Times New Roman" w:hAnsi="Times New Roman" w:cs="Times New Roman"/>
          <w:lang w:eastAsia="zh-CN"/>
        </w:rPr>
        <w:t>pool</w:t>
      </w:r>
      <w:proofErr w:type="gramEnd"/>
    </w:p>
    <w:p w14:paraId="70909379"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5: 1 sub-channel is defined within 1 RB set, and is incrementally indexed firstly across different RB sets within the resource pool, then across different interlaces in the RB </w:t>
      </w:r>
      <w:proofErr w:type="gramStart"/>
      <w:r w:rsidRPr="00AB6797">
        <w:rPr>
          <w:rFonts w:ascii="Times New Roman" w:hAnsi="Times New Roman" w:cs="Times New Roman"/>
          <w:lang w:eastAsia="zh-CN"/>
        </w:rPr>
        <w:t>set</w:t>
      </w:r>
      <w:proofErr w:type="gramEnd"/>
      <w:r w:rsidRPr="00AB6797">
        <w:rPr>
          <w:rFonts w:ascii="Times New Roman" w:hAnsi="Times New Roman" w:cs="Times New Roman"/>
          <w:lang w:eastAsia="zh-CN"/>
        </w:rPr>
        <w:t xml:space="preserve"> </w:t>
      </w:r>
    </w:p>
    <w:p w14:paraId="75768556"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whether/how to use intra-cell </w:t>
      </w:r>
      <w:proofErr w:type="spellStart"/>
      <w:r w:rsidRPr="00AB6797">
        <w:rPr>
          <w:rFonts w:ascii="Times New Roman" w:hAnsi="Times New Roman" w:cs="Times New Roman"/>
          <w:lang w:eastAsia="zh-CN"/>
        </w:rPr>
        <w:t>guardband</w:t>
      </w:r>
      <w:proofErr w:type="spellEnd"/>
      <w:r w:rsidRPr="00AB6797">
        <w:rPr>
          <w:rFonts w:ascii="Times New Roman" w:hAnsi="Times New Roman" w:cs="Times New Roman"/>
          <w:lang w:eastAsia="zh-CN"/>
        </w:rPr>
        <w:t xml:space="preserve"> PRBs</w:t>
      </w:r>
    </w:p>
    <w:p w14:paraId="5EE62229" w14:textId="77777777" w:rsidR="0008429B" w:rsidRPr="00AB6797" w:rsidRDefault="0008429B" w:rsidP="0008429B">
      <w:pPr>
        <w:rPr>
          <w:rFonts w:ascii="Times New Roman" w:hAnsi="Times New Roman" w:cs="Times New Roman"/>
          <w:lang w:eastAsia="x-none"/>
        </w:rPr>
      </w:pPr>
    </w:p>
    <w:p w14:paraId="3DB96AB8" w14:textId="77777777" w:rsidR="0008429B" w:rsidRPr="00AB6797" w:rsidRDefault="0008429B" w:rsidP="0008429B">
      <w:pPr>
        <w:rPr>
          <w:rFonts w:ascii="Times New Roman" w:hAnsi="Times New Roman" w:cs="Times New Roman"/>
          <w:b/>
          <w:bCs/>
        </w:rPr>
      </w:pPr>
      <w:r w:rsidRPr="00AB6797">
        <w:rPr>
          <w:rFonts w:ascii="Times New Roman" w:hAnsi="Times New Roman" w:cs="Times New Roman"/>
          <w:b/>
          <w:bCs/>
          <w:highlight w:val="green"/>
        </w:rPr>
        <w:t>Agreement</w:t>
      </w:r>
    </w:p>
    <w:p w14:paraId="0D3FD6EF" w14:textId="77777777" w:rsidR="0008429B" w:rsidRPr="00AB6797" w:rsidRDefault="0008429B" w:rsidP="0008429B">
      <w:pPr>
        <w:rPr>
          <w:rFonts w:ascii="Times New Roman" w:hAnsi="Times New Roman" w:cs="Times New Roman"/>
          <w:bCs/>
        </w:rPr>
      </w:pPr>
      <w:r w:rsidRPr="00AB6797">
        <w:rPr>
          <w:rFonts w:ascii="Times New Roman" w:hAnsi="Times New Roman" w:cs="Times New Roman"/>
          <w:bCs/>
        </w:rPr>
        <w:t>For S-SSB transmission, down-select one or more of the following for 15 kHz and 30 kHz SCS:</w:t>
      </w:r>
    </w:p>
    <w:p w14:paraId="65254A3E"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1-1: Using interlaced RB transmission for all of S-PSS/S-SSS/PSBCH</w:t>
      </w:r>
    </w:p>
    <w:p w14:paraId="629E07E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1-2: Using interlaced RB transmission for PSBCH only, and apply OCB exemption to S-PSS and S-SSS</w:t>
      </w:r>
    </w:p>
    <w:p w14:paraId="63A34CBD"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3-1: Repeat S-PSS/S-SSS/PSBCH N times in frequency domain, and there is a gap between the repetition(s) to meet OCB </w:t>
      </w:r>
      <w:proofErr w:type="gramStart"/>
      <w:r w:rsidRPr="00AB6797">
        <w:rPr>
          <w:rFonts w:ascii="Times New Roman" w:hAnsi="Times New Roman" w:cs="Times New Roman"/>
          <w:lang w:eastAsia="zh-CN"/>
        </w:rPr>
        <w:t>requirement</w:t>
      </w:r>
      <w:proofErr w:type="gramEnd"/>
    </w:p>
    <w:p w14:paraId="0AC3E49A"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details, e.g., the length of gap is (pre-)configured or pre-defined, value of N (e.g., N=2)</w:t>
      </w:r>
    </w:p>
    <w:p w14:paraId="182597AD"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gap of 0</w:t>
      </w:r>
    </w:p>
    <w:p w14:paraId="7538965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3-2: Repeat only S-PSS/S-SSS K times in frequency domain, and PSBCH is rate matched. There is a gap between the repetition(s) to meet OCB </w:t>
      </w:r>
      <w:proofErr w:type="gramStart"/>
      <w:r w:rsidRPr="00AB6797">
        <w:rPr>
          <w:rFonts w:ascii="Times New Roman" w:hAnsi="Times New Roman" w:cs="Times New Roman"/>
          <w:lang w:eastAsia="zh-CN"/>
        </w:rPr>
        <w:t>requirement</w:t>
      </w:r>
      <w:proofErr w:type="gramEnd"/>
    </w:p>
    <w:p w14:paraId="16EDA224"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details, e.g., the length of gap is (pre-)configured or pre-defined, value of </w:t>
      </w:r>
      <w:proofErr w:type="gramStart"/>
      <w:r w:rsidRPr="00AB6797">
        <w:rPr>
          <w:rFonts w:ascii="Times New Roman" w:hAnsi="Times New Roman" w:cs="Times New Roman"/>
          <w:lang w:eastAsia="zh-CN"/>
        </w:rPr>
        <w:t>K</w:t>
      </w:r>
      <w:proofErr w:type="gramEnd"/>
    </w:p>
    <w:p w14:paraId="3571FAA6"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gap of 0</w:t>
      </w:r>
    </w:p>
    <w:p w14:paraId="70A9754A"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PSBCH </w:t>
      </w:r>
      <w:proofErr w:type="gramStart"/>
      <w:r w:rsidRPr="00AB6797">
        <w:rPr>
          <w:rFonts w:ascii="Times New Roman" w:hAnsi="Times New Roman" w:cs="Times New Roman"/>
          <w:lang w:eastAsia="zh-CN"/>
        </w:rPr>
        <w:t>resource</w:t>
      </w:r>
      <w:proofErr w:type="gramEnd"/>
    </w:p>
    <w:p w14:paraId="3005808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3-3: keep the legacy S-PSS/S-SSS/PSBCH while repeating PSBCH N times in frequency domain and rate-matching PSBCH to S-PSS/S-SSS symbols, and there is a gap between the PSBCH repetition(s) to meet OCB </w:t>
      </w:r>
      <w:proofErr w:type="gramStart"/>
      <w:r w:rsidRPr="00AB6797">
        <w:rPr>
          <w:rFonts w:ascii="Times New Roman" w:hAnsi="Times New Roman" w:cs="Times New Roman"/>
          <w:lang w:eastAsia="zh-CN"/>
        </w:rPr>
        <w:t>requirements</w:t>
      </w:r>
      <w:proofErr w:type="gramEnd"/>
    </w:p>
    <w:p w14:paraId="5E21BE59"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details, </w:t>
      </w:r>
      <w:proofErr w:type="gramStart"/>
      <w:r w:rsidRPr="00AB6797">
        <w:rPr>
          <w:rFonts w:ascii="Times New Roman" w:hAnsi="Times New Roman" w:cs="Times New Roman"/>
          <w:lang w:eastAsia="zh-CN"/>
        </w:rPr>
        <w:t>e.g.</w:t>
      </w:r>
      <w:proofErr w:type="gramEnd"/>
      <w:r w:rsidRPr="00AB6797">
        <w:rPr>
          <w:rFonts w:ascii="Times New Roman" w:hAnsi="Times New Roman" w:cs="Times New Roman"/>
          <w:lang w:eastAsia="zh-CN"/>
        </w:rPr>
        <w:t xml:space="preserve"> the length of gap is (pre-)configured or pre-defined, value of N</w:t>
      </w:r>
    </w:p>
    <w:p w14:paraId="4F903259"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A: Apply OCB exemption to all of S-PSS/S-SSS/PSBCH</w:t>
      </w:r>
    </w:p>
    <w:p w14:paraId="69E86E40"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For Option 1-1 and 1-2 above</w:t>
      </w:r>
    </w:p>
    <w:p w14:paraId="14DA7900"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whether/how to handle the case when each interlace has only 10 PRBs in </w:t>
      </w:r>
      <w:proofErr w:type="gramStart"/>
      <w:r w:rsidRPr="00AB6797">
        <w:rPr>
          <w:rFonts w:ascii="Times New Roman" w:hAnsi="Times New Roman" w:cs="Times New Roman"/>
          <w:lang w:eastAsia="zh-CN"/>
        </w:rPr>
        <w:t>a</w:t>
      </w:r>
      <w:proofErr w:type="gramEnd"/>
      <w:r w:rsidRPr="00AB6797">
        <w:rPr>
          <w:rFonts w:ascii="Times New Roman" w:hAnsi="Times New Roman" w:cs="Times New Roman"/>
          <w:lang w:eastAsia="zh-CN"/>
        </w:rPr>
        <w:t xml:space="preserve"> RB set</w:t>
      </w:r>
    </w:p>
    <w:p w14:paraId="1C60B01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 transient period issue exists and whether/how to address it</w:t>
      </w:r>
    </w:p>
    <w:p w14:paraId="0F5CC017" w14:textId="77777777" w:rsidR="0008429B" w:rsidRPr="00AB6797" w:rsidRDefault="0008429B" w:rsidP="0008429B">
      <w:pPr>
        <w:rPr>
          <w:rFonts w:ascii="Times New Roman" w:hAnsi="Times New Roman" w:cs="Times New Roman"/>
          <w:lang w:eastAsia="x-none"/>
        </w:rPr>
      </w:pPr>
    </w:p>
    <w:p w14:paraId="7441EE25"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2059FFB3"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For a slot with 2 candidate starting symbols for a PSCCH/PSSCH transmission:</w:t>
      </w:r>
    </w:p>
    <w:p w14:paraId="37B32C0D"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Regarding Tx UE </w:t>
      </w:r>
      <w:proofErr w:type="spellStart"/>
      <w:r w:rsidRPr="00AB6797">
        <w:rPr>
          <w:rFonts w:ascii="Times New Roman" w:hAnsi="Times New Roman" w:cs="Times New Roman"/>
          <w:lang w:eastAsia="zh-CN"/>
        </w:rPr>
        <w:t>behaviour</w:t>
      </w:r>
      <w:proofErr w:type="spellEnd"/>
      <w:r w:rsidRPr="00AB6797">
        <w:rPr>
          <w:rFonts w:ascii="Times New Roman" w:hAnsi="Times New Roman" w:cs="Times New Roman"/>
          <w:lang w:eastAsia="zh-CN"/>
        </w:rPr>
        <w:t>:</w:t>
      </w:r>
    </w:p>
    <w:p w14:paraId="6FADC723"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If PSCCH/PSSCH transmission starts from 1st starting symbol, down-select one of the </w:t>
      </w:r>
      <w:proofErr w:type="gramStart"/>
      <w:r w:rsidRPr="00AB6797">
        <w:rPr>
          <w:rFonts w:ascii="Times New Roman" w:hAnsi="Times New Roman" w:cs="Times New Roman"/>
          <w:lang w:eastAsia="zh-CN"/>
        </w:rPr>
        <w:t>followings</w:t>
      </w:r>
      <w:proofErr w:type="gramEnd"/>
    </w:p>
    <w:p w14:paraId="78BD7070"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1: The PSCCH/PSSCH transmission has 2 symbols for AGC </w:t>
      </w:r>
      <w:proofErr w:type="gramStart"/>
      <w:r w:rsidRPr="00AB6797">
        <w:rPr>
          <w:rFonts w:ascii="Times New Roman" w:hAnsi="Times New Roman" w:cs="Times New Roman"/>
          <w:lang w:eastAsia="zh-CN"/>
        </w:rPr>
        <w:t>purpose</w:t>
      </w:r>
      <w:proofErr w:type="gramEnd"/>
    </w:p>
    <w:p w14:paraId="168F7A17"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2: The PSCCH/PSSCH transmission has only 1 symbol for AGC purpose</w:t>
      </w:r>
    </w:p>
    <w:p w14:paraId="194B9282"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 The PSCCH/PSSCH transmission has 1 or 2 symbol(s) for AGC purpose depending on conditions, FFS </w:t>
      </w:r>
      <w:proofErr w:type="gramStart"/>
      <w:r w:rsidRPr="00AB6797">
        <w:rPr>
          <w:rFonts w:ascii="Times New Roman" w:hAnsi="Times New Roman" w:cs="Times New Roman"/>
          <w:lang w:eastAsia="zh-CN"/>
        </w:rPr>
        <w:t>details</w:t>
      </w:r>
      <w:proofErr w:type="gramEnd"/>
    </w:p>
    <w:p w14:paraId="03404A04"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If PSCCH/PSSCH transmission starts from 2nd starting symbol, the PSCCH/PSSCH transmission has only 1 symbol for AGC </w:t>
      </w:r>
      <w:proofErr w:type="gramStart"/>
      <w:r w:rsidRPr="00AB6797">
        <w:rPr>
          <w:rFonts w:ascii="Times New Roman" w:hAnsi="Times New Roman" w:cs="Times New Roman"/>
          <w:lang w:eastAsia="zh-CN"/>
        </w:rPr>
        <w:t>purpose</w:t>
      </w:r>
      <w:proofErr w:type="gramEnd"/>
    </w:p>
    <w:p w14:paraId="54642530"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Regarding Rx UE </w:t>
      </w:r>
      <w:proofErr w:type="spellStart"/>
      <w:r w:rsidRPr="00AB6797">
        <w:rPr>
          <w:rFonts w:ascii="Times New Roman" w:hAnsi="Times New Roman" w:cs="Times New Roman"/>
          <w:lang w:eastAsia="zh-CN"/>
        </w:rPr>
        <w:t>behaviour</w:t>
      </w:r>
      <w:proofErr w:type="spellEnd"/>
      <w:r w:rsidRPr="00AB6797">
        <w:rPr>
          <w:rFonts w:ascii="Times New Roman" w:hAnsi="Times New Roman" w:cs="Times New Roman"/>
          <w:lang w:eastAsia="zh-CN"/>
        </w:rPr>
        <w:t>, down-select one of the followings:</w:t>
      </w:r>
    </w:p>
    <w:p w14:paraId="20F382F3"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A: The Rx UE always monitors two AGC symbols in such </w:t>
      </w:r>
      <w:proofErr w:type="gramStart"/>
      <w:r w:rsidRPr="00AB6797">
        <w:rPr>
          <w:rFonts w:ascii="Times New Roman" w:hAnsi="Times New Roman" w:cs="Times New Roman"/>
          <w:lang w:eastAsia="zh-CN"/>
        </w:rPr>
        <w:t>slot</w:t>
      </w:r>
      <w:proofErr w:type="gramEnd"/>
    </w:p>
    <w:p w14:paraId="38F36CF5"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lastRenderedPageBreak/>
        <w:t xml:space="preserve">Option B: The Rx UE monitors two AGC symbols in such slot by default, but could drop monitoring the 2nd AGC symbol at least if it detects a PSCCH/PSSCH transmission starting from the 1st starting </w:t>
      </w:r>
      <w:proofErr w:type="gramStart"/>
      <w:r w:rsidRPr="00AB6797">
        <w:rPr>
          <w:rFonts w:ascii="Times New Roman" w:hAnsi="Times New Roman" w:cs="Times New Roman"/>
          <w:lang w:eastAsia="zh-CN"/>
        </w:rPr>
        <w:t>symbol</w:t>
      </w:r>
      <w:proofErr w:type="gramEnd"/>
    </w:p>
    <w:p w14:paraId="6DA7D42F"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t>
      </w:r>
      <w:proofErr w:type="gramStart"/>
      <w:r w:rsidRPr="00AB6797">
        <w:rPr>
          <w:rFonts w:ascii="Times New Roman" w:hAnsi="Times New Roman" w:cs="Times New Roman"/>
          <w:lang w:eastAsia="zh-CN"/>
        </w:rPr>
        <w:t>details</w:t>
      </w:r>
      <w:proofErr w:type="gramEnd"/>
    </w:p>
    <w:p w14:paraId="5A83FF77"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C: The Rx UE monitors two AGC symbols in such slot by default, but it is up to UE implementation whether to drop monitoring the 2nd AGC </w:t>
      </w:r>
      <w:proofErr w:type="gramStart"/>
      <w:r w:rsidRPr="00AB6797">
        <w:rPr>
          <w:rFonts w:ascii="Times New Roman" w:hAnsi="Times New Roman" w:cs="Times New Roman"/>
          <w:lang w:eastAsia="zh-CN"/>
        </w:rPr>
        <w:t>symbol</w:t>
      </w:r>
      <w:proofErr w:type="gramEnd"/>
    </w:p>
    <w:p w14:paraId="14EC63C1"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D: It is up to UE implementation to monitor 1 or 2 AGC symbol(s) in such </w:t>
      </w:r>
      <w:proofErr w:type="gramStart"/>
      <w:r w:rsidRPr="00AB6797">
        <w:rPr>
          <w:rFonts w:ascii="Times New Roman" w:hAnsi="Times New Roman" w:cs="Times New Roman"/>
          <w:lang w:eastAsia="zh-CN"/>
        </w:rPr>
        <w:t>slot</w:t>
      </w:r>
      <w:proofErr w:type="gramEnd"/>
    </w:p>
    <w:p w14:paraId="4BBBAFB1" w14:textId="77777777" w:rsidR="0008429B" w:rsidRPr="00AB6797" w:rsidRDefault="0008429B" w:rsidP="0008429B">
      <w:pPr>
        <w:rPr>
          <w:rFonts w:ascii="Times New Roman" w:hAnsi="Times New Roman" w:cs="Times New Roman"/>
          <w:lang w:eastAsia="x-none"/>
        </w:rPr>
      </w:pPr>
    </w:p>
    <w:p w14:paraId="7A4FE533"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6618D5CD"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To address PSFCH transmission dropping due to LBT failure, RAN1 down-select one of followings, or support the combination of followings:</w:t>
      </w:r>
    </w:p>
    <w:p w14:paraId="61CF1879"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1: Support more than 1 PSFCH </w:t>
      </w:r>
      <w:bookmarkStart w:id="15" w:name="_Hlk119602860"/>
      <w:r w:rsidRPr="00AB6797">
        <w:rPr>
          <w:rFonts w:ascii="Times New Roman" w:hAnsi="Times New Roman" w:cs="Times New Roman"/>
          <w:lang w:eastAsia="zh-CN"/>
        </w:rPr>
        <w:t xml:space="preserve">occasion </w:t>
      </w:r>
      <w:bookmarkEnd w:id="15"/>
      <w:r w:rsidRPr="00AB6797">
        <w:rPr>
          <w:rFonts w:ascii="Times New Roman" w:hAnsi="Times New Roman" w:cs="Times New Roman"/>
          <w:lang w:eastAsia="zh-CN"/>
        </w:rPr>
        <w:t>per PSCCH/PSSCH transmission</w:t>
      </w:r>
    </w:p>
    <w:p w14:paraId="60EAD596"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other details, e.g., HARQ-ACK </w:t>
      </w:r>
      <w:proofErr w:type="gramStart"/>
      <w:r w:rsidRPr="00AB6797">
        <w:rPr>
          <w:rFonts w:ascii="Times New Roman" w:hAnsi="Times New Roman" w:cs="Times New Roman"/>
          <w:lang w:eastAsia="zh-CN"/>
        </w:rPr>
        <w:t>timeline</w:t>
      </w:r>
      <w:proofErr w:type="gramEnd"/>
    </w:p>
    <w:p w14:paraId="2C10D075"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 PSFCH occasions are dynamically </w:t>
      </w:r>
      <w:proofErr w:type="gramStart"/>
      <w:r w:rsidRPr="00AB6797">
        <w:rPr>
          <w:rFonts w:ascii="Times New Roman" w:hAnsi="Times New Roman" w:cs="Times New Roman"/>
          <w:lang w:eastAsia="zh-CN"/>
        </w:rPr>
        <w:t>indicated</w:t>
      </w:r>
      <w:proofErr w:type="gramEnd"/>
    </w:p>
    <w:p w14:paraId="1C19E0BD"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Whether/how to handle the case where some TB’s corresponding PSFCH cannot be transmitted within the same or different COT</w:t>
      </w:r>
    </w:p>
    <w:p w14:paraId="27CF6A09"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other details, e.g., dynamically indicate one or more PSFCH transmission(s), container of the indication, etc.</w:t>
      </w:r>
    </w:p>
    <w:p w14:paraId="5B2397A9"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 such PSFCH occasions are within the same or different COT of corresponding PSSCH</w:t>
      </w:r>
    </w:p>
    <w:p w14:paraId="7F7E17AA"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Whether/how to address PSFCH collision if any</w:t>
      </w:r>
    </w:p>
    <w:p w14:paraId="235EDCD4"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Whether/how to handle the linearly decreased PSFCH capacity</w:t>
      </w:r>
    </w:p>
    <w:p w14:paraId="094A8577" w14:textId="77777777" w:rsidR="0008429B" w:rsidRPr="00AB6797" w:rsidRDefault="0008429B" w:rsidP="0008429B">
      <w:pPr>
        <w:rPr>
          <w:rFonts w:ascii="Times New Roman" w:hAnsi="Times New Roman" w:cs="Times New Roman"/>
          <w:lang w:eastAsia="x-none"/>
        </w:rPr>
      </w:pPr>
    </w:p>
    <w:p w14:paraId="0AEECE8C"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067679B3"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Regarding the number and location(s) of additional candidate S-SSB occasions, RAN1 further study the followings:</w:t>
      </w:r>
    </w:p>
    <w:p w14:paraId="0A277B48"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1: Reuse legacy NR SL design, and increase the available values in </w:t>
      </w:r>
      <w:proofErr w:type="spellStart"/>
      <w:r w:rsidRPr="00AB6797">
        <w:rPr>
          <w:rFonts w:ascii="Times New Roman" w:hAnsi="Times New Roman" w:cs="Times New Roman"/>
          <w:i/>
          <w:lang w:eastAsia="zh-CN"/>
        </w:rPr>
        <w:t>sl-NumSSB-WithinPeriod</w:t>
      </w:r>
      <w:proofErr w:type="spellEnd"/>
      <w:r w:rsidRPr="00AB6797">
        <w:rPr>
          <w:rFonts w:ascii="Times New Roman" w:hAnsi="Times New Roman" w:cs="Times New Roman"/>
          <w:lang w:eastAsia="zh-CN"/>
        </w:rPr>
        <w:t xml:space="preserve"> for each </w:t>
      </w:r>
      <w:proofErr w:type="gramStart"/>
      <w:r w:rsidRPr="00AB6797">
        <w:rPr>
          <w:rFonts w:ascii="Times New Roman" w:hAnsi="Times New Roman" w:cs="Times New Roman"/>
          <w:lang w:eastAsia="zh-CN"/>
        </w:rPr>
        <w:t>SCS</w:t>
      </w:r>
      <w:proofErr w:type="gramEnd"/>
    </w:p>
    <w:p w14:paraId="27B135ED"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2: Each R16/R17 NR SL S-SSB slot has K corresponding additional candidate S-SSB occasion, and the gap between them is (pre-)</w:t>
      </w:r>
      <w:proofErr w:type="gramStart"/>
      <w:r w:rsidRPr="00AB6797">
        <w:rPr>
          <w:rFonts w:ascii="Times New Roman" w:hAnsi="Times New Roman" w:cs="Times New Roman"/>
          <w:lang w:eastAsia="zh-CN"/>
        </w:rPr>
        <w:t>configured</w:t>
      </w:r>
      <w:proofErr w:type="gramEnd"/>
    </w:p>
    <w:p w14:paraId="546E847C"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details, e.g., value of K, details on gap length, etc.</w:t>
      </w:r>
    </w:p>
    <w:p w14:paraId="2EDD7C83"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Option 3: The number and location(s) of additional candidate S-SSB occasions are separately (pre-)</w:t>
      </w:r>
      <w:proofErr w:type="gramStart"/>
      <w:r w:rsidRPr="00AB6797">
        <w:rPr>
          <w:rFonts w:ascii="Times New Roman" w:hAnsi="Times New Roman" w:cs="Times New Roman"/>
          <w:lang w:eastAsia="zh-CN"/>
        </w:rPr>
        <w:t>configured</w:t>
      </w:r>
      <w:proofErr w:type="gramEnd"/>
    </w:p>
    <w:p w14:paraId="01FE83E9"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4: Introduce M contiguous candidate S-SSB occasions in one S-SSB </w:t>
      </w:r>
      <w:proofErr w:type="gramStart"/>
      <w:r w:rsidRPr="00AB6797">
        <w:rPr>
          <w:rFonts w:ascii="Times New Roman" w:hAnsi="Times New Roman" w:cs="Times New Roman"/>
          <w:lang w:eastAsia="zh-CN"/>
        </w:rPr>
        <w:t>period</w:t>
      </w:r>
      <w:proofErr w:type="gramEnd"/>
    </w:p>
    <w:p w14:paraId="1C173EB7"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5: the number of candidate S-SSB occasions is (pre-)configured, and locations are determined based on the (pre-)configured </w:t>
      </w:r>
      <w:proofErr w:type="gramStart"/>
      <w:r w:rsidRPr="00AB6797">
        <w:rPr>
          <w:rFonts w:ascii="Times New Roman" w:hAnsi="Times New Roman" w:cs="Times New Roman"/>
          <w:lang w:eastAsia="zh-CN"/>
        </w:rPr>
        <w:t>number</w:t>
      </w:r>
      <w:proofErr w:type="gramEnd"/>
    </w:p>
    <w:p w14:paraId="42CDA762" w14:textId="77777777" w:rsidR="0008429B" w:rsidRPr="00AB6797" w:rsidRDefault="0008429B" w:rsidP="0008429B">
      <w:pPr>
        <w:rPr>
          <w:rFonts w:ascii="Times New Roman" w:hAnsi="Times New Roman" w:cs="Times New Roman"/>
          <w:lang w:eastAsia="x-none"/>
        </w:rPr>
      </w:pPr>
    </w:p>
    <w:p w14:paraId="669B2E38"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6A490F74"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Regarding additional candidate S-SSB occasions:</w:t>
      </w:r>
    </w:p>
    <w:p w14:paraId="0FE2D1AD"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In the same S-SSB period, RAN1 further study the followings:</w:t>
      </w:r>
    </w:p>
    <w:p w14:paraId="0B9288FB"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Alt 1: UE attempts to transmit on all or some of additional candidate S-SSB occasion(s) only when it fails to transmit on R16/R17 S-SSB occasion(s)</w:t>
      </w:r>
    </w:p>
    <w:p w14:paraId="0F9DC254"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Alt 2: UE attempts to transmit on all additional candidate S-SSB occasion(s) regardless of whether or not it transmitted on R16/R17 S-SSB occasion(s)</w:t>
      </w:r>
    </w:p>
    <w:p w14:paraId="3234CC6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Alt 3: UE can attempt to transmit on all or some of additional candidate S-SSB occasion(s) regardless of whether or not it transmitted on R16/R17 S-SSB occasion(s)</w:t>
      </w:r>
    </w:p>
    <w:p w14:paraId="2E91AA76"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4: upon LBT failure on a (candidate) S-SSB occasion, a UE attempts to transmit on the subsequent additional candidate S-SSB occasion if within a period S-SSB transmission has not been transmitted in any prior </w:t>
      </w:r>
      <w:proofErr w:type="gramStart"/>
      <w:r w:rsidRPr="00AB6797">
        <w:rPr>
          <w:rFonts w:ascii="Times New Roman" w:hAnsi="Times New Roman" w:cs="Times New Roman"/>
          <w:lang w:eastAsia="zh-CN"/>
        </w:rPr>
        <w:t>occasions</w:t>
      </w:r>
      <w:proofErr w:type="gramEnd"/>
    </w:p>
    <w:p w14:paraId="2545490F"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lastRenderedPageBreak/>
        <w:t xml:space="preserve">FFS </w:t>
      </w:r>
      <w:proofErr w:type="gramStart"/>
      <w:r w:rsidRPr="00AB6797">
        <w:rPr>
          <w:rFonts w:ascii="Times New Roman" w:hAnsi="Times New Roman" w:cs="Times New Roman"/>
          <w:lang w:eastAsia="zh-CN"/>
        </w:rPr>
        <w:t>details</w:t>
      </w:r>
      <w:proofErr w:type="gramEnd"/>
    </w:p>
    <w:p w14:paraId="6E109645" w14:textId="77777777" w:rsidR="0008429B" w:rsidRPr="00AB6797" w:rsidRDefault="0008429B" w:rsidP="0008429B">
      <w:pPr>
        <w:rPr>
          <w:rFonts w:ascii="Times New Roman" w:hAnsi="Times New Roman" w:cs="Times New Roman"/>
          <w:lang w:eastAsia="x-none"/>
        </w:rPr>
      </w:pPr>
    </w:p>
    <w:p w14:paraId="0D61BC65"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798534BF"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For contiguous RB-based PSCCH/PSSCH transmission in SL-U:</w:t>
      </w:r>
    </w:p>
    <w:p w14:paraId="06457D39"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Regarding mapping between sub-channel and PRBs, further study the following options:</w:t>
      </w:r>
    </w:p>
    <w:p w14:paraId="32E1B4AC"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AB6797">
        <w:rPr>
          <w:rFonts w:ascii="Times New Roman" w:hAnsi="Times New Roman" w:cs="Times New Roman"/>
          <w:lang w:eastAsia="zh-CN"/>
        </w:rPr>
        <w:t>size</w:t>
      </w:r>
      <w:proofErr w:type="gramEnd"/>
    </w:p>
    <w:p w14:paraId="17DCF078"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whether/how to use sub-channel(s) which include intra-cell </w:t>
      </w:r>
      <w:proofErr w:type="spellStart"/>
      <w:r w:rsidRPr="00AB6797">
        <w:rPr>
          <w:rFonts w:ascii="Times New Roman" w:hAnsi="Times New Roman" w:cs="Times New Roman"/>
          <w:lang w:eastAsia="zh-CN"/>
        </w:rPr>
        <w:t>guardband</w:t>
      </w:r>
      <w:proofErr w:type="spellEnd"/>
      <w:r w:rsidRPr="00AB6797">
        <w:rPr>
          <w:rFonts w:ascii="Times New Roman" w:hAnsi="Times New Roman" w:cs="Times New Roman"/>
          <w:lang w:eastAsia="zh-CN"/>
        </w:rPr>
        <w:t xml:space="preserve"> PRBs</w:t>
      </w:r>
    </w:p>
    <w:p w14:paraId="1201F819"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whether/how to handle the case when the number of PRBs of the resource pool cannot be divided by sub-channel size</w:t>
      </w:r>
    </w:p>
    <w:p w14:paraId="70979C03"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2 (sub-channel aligns with RB set boundary): In each RB set, the mapping of sub-channel starts from the first PRB of the RB set and mapped sequentially within the RB set according to the sub-channel </w:t>
      </w:r>
      <w:proofErr w:type="gramStart"/>
      <w:r w:rsidRPr="00AB6797">
        <w:rPr>
          <w:rFonts w:ascii="Times New Roman" w:hAnsi="Times New Roman" w:cs="Times New Roman"/>
          <w:lang w:eastAsia="zh-CN"/>
        </w:rPr>
        <w:t>size</w:t>
      </w:r>
      <w:proofErr w:type="gramEnd"/>
    </w:p>
    <w:p w14:paraId="0349237E"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whether/how to use intra-cell </w:t>
      </w:r>
      <w:proofErr w:type="spellStart"/>
      <w:r w:rsidRPr="00AB6797">
        <w:rPr>
          <w:rFonts w:ascii="Times New Roman" w:hAnsi="Times New Roman" w:cs="Times New Roman"/>
          <w:lang w:eastAsia="zh-CN"/>
        </w:rPr>
        <w:t>guardband</w:t>
      </w:r>
      <w:proofErr w:type="spellEnd"/>
      <w:r w:rsidRPr="00AB6797">
        <w:rPr>
          <w:rFonts w:ascii="Times New Roman" w:hAnsi="Times New Roman" w:cs="Times New Roman"/>
          <w:lang w:eastAsia="zh-CN"/>
        </w:rPr>
        <w:t xml:space="preserve"> PRBs</w:t>
      </w:r>
    </w:p>
    <w:p w14:paraId="27E34AC1"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FFS: whether/how to handle the case when the number of PRBs of one RB set cannot be divided by sub-channel size</w:t>
      </w:r>
    </w:p>
    <w:p w14:paraId="55B78782"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Option 3 (sub-channel aligns with RB set boundary): In each RB set, the mapping of sub-channel starts from the first PRB of the RB set and mapped sequentially within the RB set and/or </w:t>
      </w:r>
      <w:proofErr w:type="spellStart"/>
      <w:r w:rsidRPr="00AB6797">
        <w:rPr>
          <w:rFonts w:ascii="Times New Roman" w:hAnsi="Times New Roman" w:cs="Times New Roman"/>
          <w:lang w:eastAsia="zh-CN"/>
        </w:rPr>
        <w:t>guardband</w:t>
      </w:r>
      <w:proofErr w:type="spellEnd"/>
      <w:r w:rsidRPr="00AB6797">
        <w:rPr>
          <w:rFonts w:ascii="Times New Roman" w:hAnsi="Times New Roman" w:cs="Times New Roman"/>
          <w:lang w:eastAsia="zh-CN"/>
        </w:rPr>
        <w:t xml:space="preserve"> PRB according to the sub-channel </w:t>
      </w:r>
      <w:proofErr w:type="gramStart"/>
      <w:r w:rsidRPr="00AB6797">
        <w:rPr>
          <w:rFonts w:ascii="Times New Roman" w:hAnsi="Times New Roman" w:cs="Times New Roman"/>
          <w:lang w:eastAsia="zh-CN"/>
        </w:rPr>
        <w:t>size</w:t>
      </w:r>
      <w:proofErr w:type="gramEnd"/>
    </w:p>
    <w:p w14:paraId="7CD67C4F"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how to use intra-cell </w:t>
      </w:r>
      <w:proofErr w:type="spellStart"/>
      <w:r w:rsidRPr="00AB6797">
        <w:rPr>
          <w:rFonts w:ascii="Times New Roman" w:hAnsi="Times New Roman" w:cs="Times New Roman"/>
          <w:lang w:eastAsia="zh-CN"/>
        </w:rPr>
        <w:t>guardband</w:t>
      </w:r>
      <w:proofErr w:type="spellEnd"/>
      <w:r w:rsidRPr="00AB6797">
        <w:rPr>
          <w:rFonts w:ascii="Times New Roman" w:hAnsi="Times New Roman" w:cs="Times New Roman"/>
          <w:lang w:eastAsia="zh-CN"/>
        </w:rPr>
        <w:t xml:space="preserve"> PRBs</w:t>
      </w:r>
    </w:p>
    <w:p w14:paraId="4B6BED17" w14:textId="77777777" w:rsidR="0008429B" w:rsidRPr="00AB6797"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how to use the subchannel including PRBs in </w:t>
      </w:r>
      <w:proofErr w:type="spellStart"/>
      <w:r w:rsidRPr="00AB6797">
        <w:rPr>
          <w:rFonts w:ascii="Times New Roman" w:hAnsi="Times New Roman" w:cs="Times New Roman"/>
          <w:lang w:eastAsia="zh-CN"/>
        </w:rPr>
        <w:t>guardband</w:t>
      </w:r>
      <w:proofErr w:type="spellEnd"/>
    </w:p>
    <w:p w14:paraId="06737815" w14:textId="77777777" w:rsidR="0008429B" w:rsidRPr="00AB6797" w:rsidRDefault="0008429B" w:rsidP="0008429B">
      <w:pPr>
        <w:rPr>
          <w:rFonts w:ascii="Times New Roman" w:hAnsi="Times New Roman" w:cs="Times New Roman"/>
          <w:lang w:eastAsia="x-none"/>
        </w:rPr>
      </w:pPr>
    </w:p>
    <w:p w14:paraId="16D26040"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1FC32795"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Regarding PSFCH transmission under 60 kHz SCS, further study the following alternatives:</w:t>
      </w:r>
    </w:p>
    <w:p w14:paraId="1CD238AD"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1: Each PSFCH transmission occupies K dedicated PRB(s) and some common </w:t>
      </w:r>
      <w:proofErr w:type="gramStart"/>
      <w:r w:rsidRPr="00AB6797">
        <w:rPr>
          <w:rFonts w:ascii="Times New Roman" w:hAnsi="Times New Roman" w:cs="Times New Roman"/>
          <w:lang w:eastAsia="zh-CN"/>
        </w:rPr>
        <w:t>PRBs</w:t>
      </w:r>
      <w:proofErr w:type="gramEnd"/>
    </w:p>
    <w:p w14:paraId="47D50B81"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t>
      </w:r>
      <w:proofErr w:type="gramStart"/>
      <w:r w:rsidRPr="00AB6797">
        <w:rPr>
          <w:rFonts w:ascii="Times New Roman" w:hAnsi="Times New Roman" w:cs="Times New Roman"/>
          <w:lang w:eastAsia="zh-CN"/>
        </w:rPr>
        <w:t>details</w:t>
      </w:r>
      <w:proofErr w:type="gramEnd"/>
    </w:p>
    <w:p w14:paraId="532738B7"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Alt 2: Each PSFCH transmission occupies some dedicated </w:t>
      </w:r>
      <w:proofErr w:type="gramStart"/>
      <w:r w:rsidRPr="00AB6797">
        <w:rPr>
          <w:rFonts w:ascii="Times New Roman" w:hAnsi="Times New Roman" w:cs="Times New Roman"/>
          <w:lang w:eastAsia="zh-CN"/>
        </w:rPr>
        <w:t>PRBs</w:t>
      </w:r>
      <w:proofErr w:type="gramEnd"/>
    </w:p>
    <w:p w14:paraId="22B7B10E" w14:textId="77777777" w:rsidR="0008429B" w:rsidRPr="00AB6797"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 xml:space="preserve">FFS </w:t>
      </w:r>
      <w:proofErr w:type="gramStart"/>
      <w:r w:rsidRPr="00AB6797">
        <w:rPr>
          <w:rFonts w:ascii="Times New Roman" w:hAnsi="Times New Roman" w:cs="Times New Roman"/>
          <w:lang w:eastAsia="zh-CN"/>
        </w:rPr>
        <w:t>details</w:t>
      </w:r>
      <w:proofErr w:type="gramEnd"/>
    </w:p>
    <w:p w14:paraId="7C102120" w14:textId="77777777" w:rsidR="0008429B" w:rsidRPr="00AB6797" w:rsidRDefault="0008429B" w:rsidP="0008429B">
      <w:pPr>
        <w:rPr>
          <w:rFonts w:ascii="Times New Roman" w:hAnsi="Times New Roman" w:cs="Times New Roman"/>
          <w:lang w:eastAsia="x-none"/>
        </w:rPr>
      </w:pPr>
    </w:p>
    <w:p w14:paraId="11D3CDED" w14:textId="77777777" w:rsidR="0008429B" w:rsidRPr="00AB6797" w:rsidRDefault="0008429B" w:rsidP="0008429B">
      <w:pPr>
        <w:spacing w:line="276" w:lineRule="auto"/>
        <w:rPr>
          <w:rFonts w:ascii="Times New Roman" w:hAnsi="Times New Roman" w:cs="Times New Roman"/>
          <w:b/>
          <w:bCs/>
        </w:rPr>
      </w:pPr>
      <w:r w:rsidRPr="00AB6797">
        <w:rPr>
          <w:rFonts w:ascii="Times New Roman" w:hAnsi="Times New Roman" w:cs="Times New Roman"/>
          <w:b/>
          <w:bCs/>
          <w:highlight w:val="green"/>
        </w:rPr>
        <w:t>Agreement</w:t>
      </w:r>
    </w:p>
    <w:p w14:paraId="058FB5F9" w14:textId="77777777" w:rsidR="0008429B" w:rsidRPr="00AB6797" w:rsidRDefault="0008429B" w:rsidP="0008429B">
      <w:pPr>
        <w:rPr>
          <w:rFonts w:ascii="Times New Roman" w:hAnsi="Times New Roman" w:cs="Times New Roman"/>
          <w:lang w:eastAsia="x-none"/>
        </w:rPr>
      </w:pPr>
      <w:r w:rsidRPr="00AB6797">
        <w:rPr>
          <w:rFonts w:ascii="Times New Roman" w:hAnsi="Times New Roman" w:cs="Times New Roman"/>
          <w:lang w:eastAsia="x-none"/>
        </w:rPr>
        <w:t xml:space="preserve">Regarding S-SSB, RAN1 further study the following: </w:t>
      </w:r>
    </w:p>
    <w:p w14:paraId="7544BFC3" w14:textId="77777777" w:rsidR="0008429B" w:rsidRPr="00AB6797"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AB6797">
        <w:rPr>
          <w:rFonts w:ascii="Times New Roman" w:hAnsi="Times New Roman" w:cs="Times New Roman"/>
          <w:lang w:eastAsia="zh-CN"/>
        </w:rPr>
        <w:t>How to transmit S-SSB when a SL BWP contains multiple RB sets</w:t>
      </w:r>
    </w:p>
    <w:p w14:paraId="30306D1B" w14:textId="77777777" w:rsidR="006D4661" w:rsidRPr="00AB6797" w:rsidRDefault="006D4661" w:rsidP="00490441">
      <w:pPr>
        <w:pStyle w:val="3GPPText"/>
        <w:rPr>
          <w:szCs w:val="22"/>
          <w:lang w:eastAsia="zh-CN"/>
        </w:rPr>
      </w:pPr>
    </w:p>
    <w:bookmarkEnd w:id="14"/>
    <w:p w14:paraId="57264402" w14:textId="4972A090" w:rsidR="006D4661" w:rsidRPr="00AB6797" w:rsidRDefault="006D4661" w:rsidP="00C36A4B">
      <w:pPr>
        <w:spacing w:before="120"/>
        <w:contextualSpacing/>
        <w:jc w:val="both"/>
        <w:rPr>
          <w:rFonts w:ascii="Times New Roman" w:hAnsi="Times New Roman" w:cs="Times New Roman"/>
          <w:b/>
          <w:bCs/>
        </w:rPr>
      </w:pPr>
    </w:p>
    <w:p w14:paraId="4941BC5A" w14:textId="3C581360" w:rsidR="00C4057E" w:rsidRPr="00AB6797" w:rsidRDefault="00C4057E" w:rsidP="00C4057E">
      <w:pPr>
        <w:pStyle w:val="3GPPH2"/>
        <w:rPr>
          <w:rFonts w:ascii="Times New Roman" w:hAnsi="Times New Roman"/>
          <w:sz w:val="22"/>
          <w:szCs w:val="22"/>
          <w:lang w:eastAsia="zh-CN"/>
        </w:rPr>
      </w:pPr>
      <w:r w:rsidRPr="00AB6797">
        <w:rPr>
          <w:rFonts w:ascii="Times New Roman" w:hAnsi="Times New Roman"/>
          <w:lang w:eastAsia="zh-CN"/>
        </w:rPr>
        <w:t>RAN1 #112 agreements:</w:t>
      </w:r>
    </w:p>
    <w:p w14:paraId="4D869040" w14:textId="75FE9E60" w:rsidR="00C4057E" w:rsidRPr="00AB6797" w:rsidRDefault="00C4057E" w:rsidP="00C36A4B">
      <w:pPr>
        <w:spacing w:before="120"/>
        <w:contextualSpacing/>
        <w:jc w:val="both"/>
        <w:rPr>
          <w:rFonts w:ascii="Times New Roman" w:hAnsi="Times New Roman" w:cs="Times New Roman"/>
          <w:b/>
          <w:bCs/>
        </w:rPr>
      </w:pPr>
    </w:p>
    <w:p w14:paraId="33324F58" w14:textId="77777777" w:rsidR="00C4057E" w:rsidRPr="005D51EC" w:rsidRDefault="00C4057E" w:rsidP="00C4057E">
      <w:pPr>
        <w:rPr>
          <w:rFonts w:ascii="Times New Roman" w:hAnsi="Times New Roman" w:cs="Times New Roman"/>
          <w:b/>
          <w:lang w:eastAsia="zh-CN"/>
        </w:rPr>
      </w:pPr>
      <w:r w:rsidRPr="005D51EC">
        <w:rPr>
          <w:rFonts w:ascii="Times New Roman" w:hAnsi="Times New Roman" w:cs="Times New Roman"/>
          <w:b/>
          <w:highlight w:val="green"/>
          <w:lang w:eastAsia="zh-CN"/>
        </w:rPr>
        <w:t>Agreement</w:t>
      </w:r>
    </w:p>
    <w:p w14:paraId="2C1AA522" w14:textId="77777777" w:rsidR="00C4057E" w:rsidRPr="005D51EC" w:rsidRDefault="00C4057E" w:rsidP="00C4057E">
      <w:pPr>
        <w:rPr>
          <w:rFonts w:ascii="Times New Roman" w:hAnsi="Times New Roman" w:cs="Times New Roman"/>
          <w:lang w:eastAsia="zh-CN"/>
        </w:rPr>
      </w:pPr>
      <w:r w:rsidRPr="005D51EC">
        <w:rPr>
          <w:rFonts w:ascii="Times New Roman" w:hAnsi="Times New Roman" w:cs="Times New Roman"/>
          <w:lang w:eastAsia="zh-CN"/>
        </w:rPr>
        <w:t>For slots with 2 candidate starting symbols for a PSCCH/PSSCH transmission:</w:t>
      </w:r>
    </w:p>
    <w:p w14:paraId="153DCBBE"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The location of 1</w:t>
      </w:r>
      <w:r w:rsidRPr="005D51EC">
        <w:rPr>
          <w:rFonts w:ascii="Times New Roman" w:hAnsi="Times New Roman" w:cs="Times New Roman"/>
          <w:vertAlign w:val="superscript"/>
          <w:lang w:eastAsia="zh-CN"/>
        </w:rPr>
        <w:t>st</w:t>
      </w:r>
      <w:r w:rsidRPr="005D51EC">
        <w:rPr>
          <w:rFonts w:ascii="Times New Roman" w:hAnsi="Times New Roman" w:cs="Times New Roman"/>
          <w:lang w:eastAsia="zh-CN"/>
        </w:rPr>
        <w:t xml:space="preserve"> starting symbol can be (pre)configured from {#</w:t>
      </w:r>
      <w:proofErr w:type="gramStart"/>
      <w:r w:rsidRPr="005D51EC">
        <w:rPr>
          <w:rFonts w:ascii="Times New Roman" w:hAnsi="Times New Roman" w:cs="Times New Roman"/>
          <w:lang w:eastAsia="zh-CN"/>
        </w:rPr>
        <w:t>0,#</w:t>
      </w:r>
      <w:proofErr w:type="gramEnd"/>
      <w:r w:rsidRPr="005D51EC">
        <w:rPr>
          <w:rFonts w:ascii="Times New Roman" w:hAnsi="Times New Roman" w:cs="Times New Roman"/>
          <w:lang w:eastAsia="zh-CN"/>
        </w:rPr>
        <w:t>1,#2,#3,#4,#5,#6} per BWP</w:t>
      </w:r>
    </w:p>
    <w:p w14:paraId="7EBDE8F3"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By default (if no (pre)configuration), the location of the 1</w:t>
      </w:r>
      <w:r w:rsidRPr="005D51EC">
        <w:rPr>
          <w:rFonts w:ascii="Times New Roman" w:hAnsi="Times New Roman" w:cs="Times New Roman"/>
          <w:vertAlign w:val="superscript"/>
          <w:lang w:eastAsia="zh-CN"/>
        </w:rPr>
        <w:t>st</w:t>
      </w:r>
      <w:r w:rsidRPr="005D51EC">
        <w:rPr>
          <w:rFonts w:ascii="Times New Roman" w:hAnsi="Times New Roman" w:cs="Times New Roman"/>
          <w:lang w:eastAsia="zh-CN"/>
        </w:rPr>
        <w:t xml:space="preserve"> starting symbol is symbol#</w:t>
      </w:r>
      <w:proofErr w:type="gramStart"/>
      <w:r w:rsidRPr="005D51EC">
        <w:rPr>
          <w:rFonts w:ascii="Times New Roman" w:hAnsi="Times New Roman" w:cs="Times New Roman"/>
          <w:lang w:eastAsia="zh-CN"/>
        </w:rPr>
        <w:t>0</w:t>
      </w:r>
      <w:proofErr w:type="gramEnd"/>
    </w:p>
    <w:p w14:paraId="569EA391"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The location of 2</w:t>
      </w:r>
      <w:r w:rsidRPr="005D51EC">
        <w:rPr>
          <w:rFonts w:ascii="Times New Roman" w:hAnsi="Times New Roman" w:cs="Times New Roman"/>
          <w:vertAlign w:val="superscript"/>
          <w:lang w:eastAsia="zh-CN"/>
        </w:rPr>
        <w:t>nd</w:t>
      </w:r>
      <w:r w:rsidRPr="005D51EC">
        <w:rPr>
          <w:rFonts w:ascii="Times New Roman" w:hAnsi="Times New Roman" w:cs="Times New Roman"/>
          <w:lang w:eastAsia="zh-CN"/>
        </w:rPr>
        <w:t xml:space="preserve"> starting symbol is (pre-)configured from {#</w:t>
      </w:r>
      <w:proofErr w:type="gramStart"/>
      <w:r w:rsidRPr="005D51EC">
        <w:rPr>
          <w:rFonts w:ascii="Times New Roman" w:hAnsi="Times New Roman" w:cs="Times New Roman"/>
          <w:lang w:eastAsia="zh-CN"/>
        </w:rPr>
        <w:t>3,#</w:t>
      </w:r>
      <w:proofErr w:type="gramEnd"/>
      <w:r w:rsidRPr="005D51EC">
        <w:rPr>
          <w:rFonts w:ascii="Times New Roman" w:hAnsi="Times New Roman" w:cs="Times New Roman"/>
          <w:lang w:eastAsia="zh-CN"/>
        </w:rPr>
        <w:t>4,#5,#6,#7} per BWP</w:t>
      </w:r>
    </w:p>
    <w:p w14:paraId="1EF5E418"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It shall be configured such that within a slot, the number of symbols used for PSCCH/PSSCH transmission from 2</w:t>
      </w:r>
      <w:r w:rsidRPr="005D51EC">
        <w:rPr>
          <w:rFonts w:ascii="Times New Roman" w:hAnsi="Times New Roman" w:cs="Times New Roman"/>
          <w:vertAlign w:val="superscript"/>
          <w:lang w:eastAsia="zh-CN"/>
        </w:rPr>
        <w:t>nd</w:t>
      </w:r>
      <w:r w:rsidRPr="005D51EC">
        <w:rPr>
          <w:rFonts w:ascii="Times New Roman" w:hAnsi="Times New Roman" w:cs="Times New Roman"/>
          <w:lang w:eastAsia="zh-CN"/>
        </w:rPr>
        <w:t xml:space="preserve"> starting symbol is not smaller than </w:t>
      </w:r>
      <w:proofErr w:type="gramStart"/>
      <w:r w:rsidRPr="005D51EC">
        <w:rPr>
          <w:rFonts w:ascii="Times New Roman" w:hAnsi="Times New Roman" w:cs="Times New Roman"/>
          <w:lang w:eastAsia="zh-CN"/>
        </w:rPr>
        <w:t>6</w:t>
      </w:r>
      <w:proofErr w:type="gramEnd"/>
    </w:p>
    <w:p w14:paraId="5A3C2E34"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eastAsia="DengXian" w:hAnsi="Times New Roman" w:cs="Times New Roman"/>
          <w:lang w:eastAsia="zh-CN"/>
        </w:rPr>
        <w:lastRenderedPageBreak/>
        <w:t xml:space="preserve">It shall </w:t>
      </w:r>
      <w:r w:rsidRPr="005D51EC">
        <w:rPr>
          <w:rFonts w:ascii="Times New Roman" w:hAnsi="Times New Roman" w:cs="Times New Roman"/>
          <w:lang w:eastAsia="zh-CN"/>
        </w:rPr>
        <w:t>be configured such that within a slot, the 2</w:t>
      </w:r>
      <w:r w:rsidRPr="005D51EC">
        <w:rPr>
          <w:rFonts w:ascii="Times New Roman" w:hAnsi="Times New Roman" w:cs="Times New Roman"/>
          <w:vertAlign w:val="superscript"/>
          <w:lang w:eastAsia="zh-CN"/>
        </w:rPr>
        <w:t>nd</w:t>
      </w:r>
      <w:r w:rsidRPr="005D51EC">
        <w:rPr>
          <w:rFonts w:ascii="Times New Roman" w:hAnsi="Times New Roman" w:cs="Times New Roman"/>
          <w:lang w:eastAsia="zh-CN"/>
        </w:rPr>
        <w:t xml:space="preserve"> starting symbol is later than the 1</w:t>
      </w:r>
      <w:r w:rsidRPr="005D51EC">
        <w:rPr>
          <w:rFonts w:ascii="Times New Roman" w:hAnsi="Times New Roman" w:cs="Times New Roman"/>
          <w:vertAlign w:val="superscript"/>
          <w:lang w:eastAsia="zh-CN"/>
        </w:rPr>
        <w:t>st</w:t>
      </w:r>
      <w:r w:rsidRPr="005D51EC">
        <w:rPr>
          <w:rFonts w:ascii="Times New Roman" w:hAnsi="Times New Roman" w:cs="Times New Roman"/>
          <w:lang w:eastAsia="zh-CN"/>
        </w:rPr>
        <w:t xml:space="preserve"> starting </w:t>
      </w:r>
      <w:proofErr w:type="gramStart"/>
      <w:r w:rsidRPr="005D51EC">
        <w:rPr>
          <w:rFonts w:ascii="Times New Roman" w:hAnsi="Times New Roman" w:cs="Times New Roman"/>
          <w:lang w:eastAsia="zh-CN"/>
        </w:rPr>
        <w:t>symbol</w:t>
      </w:r>
      <w:proofErr w:type="gramEnd"/>
    </w:p>
    <w:p w14:paraId="51C577A7"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PSCCH/PSSCH transmission starting from 1</w:t>
      </w:r>
      <w:r w:rsidRPr="005D51EC">
        <w:rPr>
          <w:rFonts w:ascii="Times New Roman" w:hAnsi="Times New Roman" w:cs="Times New Roman"/>
          <w:vertAlign w:val="superscript"/>
          <w:lang w:eastAsia="zh-CN"/>
        </w:rPr>
        <w:t>st</w:t>
      </w:r>
      <w:r w:rsidRPr="005D51EC">
        <w:rPr>
          <w:rFonts w:ascii="Times New Roman" w:hAnsi="Times New Roman" w:cs="Times New Roman"/>
          <w:lang w:eastAsia="zh-CN"/>
        </w:rPr>
        <w:t xml:space="preserve"> or 2</w:t>
      </w:r>
      <w:r w:rsidRPr="005D51EC">
        <w:rPr>
          <w:rFonts w:ascii="Times New Roman" w:hAnsi="Times New Roman" w:cs="Times New Roman"/>
          <w:vertAlign w:val="superscript"/>
          <w:lang w:eastAsia="zh-CN"/>
        </w:rPr>
        <w:t>nd</w:t>
      </w:r>
      <w:r w:rsidRPr="005D51EC">
        <w:rPr>
          <w:rFonts w:ascii="Times New Roman" w:hAnsi="Times New Roman" w:cs="Times New Roman"/>
          <w:lang w:eastAsia="zh-CN"/>
        </w:rPr>
        <w:t xml:space="preserve"> starting symbol shall have the same ending symbol within a </w:t>
      </w:r>
      <w:proofErr w:type="gramStart"/>
      <w:r w:rsidRPr="005D51EC">
        <w:rPr>
          <w:rFonts w:ascii="Times New Roman" w:hAnsi="Times New Roman" w:cs="Times New Roman"/>
          <w:lang w:eastAsia="zh-CN"/>
        </w:rPr>
        <w:t>slot</w:t>
      </w:r>
      <w:proofErr w:type="gramEnd"/>
    </w:p>
    <w:p w14:paraId="1F8C17B0"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x-none"/>
        </w:rPr>
      </w:pPr>
      <w:r w:rsidRPr="005D51EC">
        <w:rPr>
          <w:rFonts w:ascii="Times New Roman" w:hAnsi="Times New Roman" w:cs="Times New Roman"/>
          <w:lang w:eastAsia="zh-CN"/>
        </w:rPr>
        <w:t>Note: assume symbol index in a slot starts from #0</w:t>
      </w:r>
    </w:p>
    <w:p w14:paraId="5C75827E" w14:textId="77777777" w:rsidR="00C4057E" w:rsidRPr="005D51EC" w:rsidRDefault="00C4057E" w:rsidP="00C4057E">
      <w:pPr>
        <w:rPr>
          <w:rFonts w:ascii="Times New Roman" w:hAnsi="Times New Roman" w:cs="Times New Roman"/>
          <w:b/>
          <w:lang w:eastAsia="x-none"/>
        </w:rPr>
      </w:pPr>
    </w:p>
    <w:p w14:paraId="231C0786" w14:textId="77777777" w:rsidR="00C4057E" w:rsidRPr="005D51EC" w:rsidRDefault="00C4057E" w:rsidP="00C4057E">
      <w:pPr>
        <w:rPr>
          <w:rFonts w:ascii="Times New Roman" w:hAnsi="Times New Roman" w:cs="Times New Roman"/>
          <w:b/>
          <w:lang w:eastAsia="zh-CN"/>
        </w:rPr>
      </w:pPr>
      <w:r w:rsidRPr="005D51EC">
        <w:rPr>
          <w:rFonts w:ascii="Times New Roman" w:hAnsi="Times New Roman" w:cs="Times New Roman"/>
          <w:b/>
          <w:highlight w:val="green"/>
          <w:lang w:eastAsia="zh-CN"/>
        </w:rPr>
        <w:t>Agreement</w:t>
      </w:r>
    </w:p>
    <w:p w14:paraId="05595ACD" w14:textId="77777777" w:rsidR="00C4057E" w:rsidRPr="005D51EC" w:rsidRDefault="00C4057E" w:rsidP="00C4057E">
      <w:pPr>
        <w:rPr>
          <w:rFonts w:ascii="Times New Roman" w:hAnsi="Times New Roman" w:cs="Times New Roman"/>
          <w:bCs/>
          <w:lang w:eastAsia="zh-CN"/>
        </w:rPr>
      </w:pPr>
      <w:r w:rsidRPr="005D51EC">
        <w:rPr>
          <w:rFonts w:ascii="Times New Roman" w:hAnsi="Times New Roman" w:cs="Times New Roman"/>
          <w:bCs/>
        </w:rPr>
        <w:t>For interlace RB-based PSCCH/PSSCH transmission in SL-U:</w:t>
      </w:r>
    </w:p>
    <w:p w14:paraId="4FFD2A03"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Regarding mapping between sub-channel and interlace, 1 sub-channel is defined and indexed within 1 RB set, and is periodically indexed across different RB sets within the resource </w:t>
      </w:r>
      <w:proofErr w:type="gramStart"/>
      <w:r w:rsidRPr="005D51EC">
        <w:rPr>
          <w:rFonts w:ascii="Times New Roman" w:hAnsi="Times New Roman" w:cs="Times New Roman"/>
          <w:lang w:eastAsia="zh-CN"/>
        </w:rPr>
        <w:t>pool</w:t>
      </w:r>
      <w:proofErr w:type="gramEnd"/>
    </w:p>
    <w:p w14:paraId="3E419021" w14:textId="77777777" w:rsidR="00C4057E" w:rsidRPr="005D51EC" w:rsidRDefault="00C4057E" w:rsidP="00C4057E">
      <w:pPr>
        <w:rPr>
          <w:rFonts w:ascii="Times New Roman" w:hAnsi="Times New Roman" w:cs="Times New Roman"/>
          <w:lang w:eastAsia="x-none"/>
        </w:rPr>
      </w:pPr>
    </w:p>
    <w:p w14:paraId="74431010" w14:textId="77777777" w:rsidR="00C4057E" w:rsidRPr="005D51EC" w:rsidRDefault="00C4057E" w:rsidP="00C4057E">
      <w:pPr>
        <w:rPr>
          <w:rFonts w:ascii="Times New Roman" w:hAnsi="Times New Roman" w:cs="Times New Roman"/>
          <w:b/>
          <w:highlight w:val="green"/>
          <w:lang w:eastAsia="zh-CN"/>
        </w:rPr>
      </w:pPr>
      <w:r w:rsidRPr="005D51EC">
        <w:rPr>
          <w:rFonts w:ascii="Times New Roman" w:hAnsi="Times New Roman" w:cs="Times New Roman"/>
          <w:b/>
          <w:highlight w:val="green"/>
          <w:lang w:eastAsia="zh-CN"/>
        </w:rPr>
        <w:t>Agreement</w:t>
      </w:r>
    </w:p>
    <w:p w14:paraId="4BCC19FE" w14:textId="77777777" w:rsidR="00C4057E" w:rsidRPr="005D51EC" w:rsidRDefault="00C4057E" w:rsidP="00C4057E">
      <w:pPr>
        <w:rPr>
          <w:rFonts w:ascii="Times New Roman" w:hAnsi="Times New Roman" w:cs="Times New Roman"/>
          <w:lang w:eastAsia="zh-CN"/>
        </w:rPr>
      </w:pPr>
      <w:r w:rsidRPr="005D51EC">
        <w:rPr>
          <w:rFonts w:ascii="Times New Roman" w:hAnsi="Times New Roman" w:cs="Times New Roman"/>
        </w:rPr>
        <w:t>Regarding PSFCH transmission with 15 kHz and 30 kHz SCS, RAN1 down-select one of followings, or support the combination of followings</w:t>
      </w:r>
      <w:r w:rsidRPr="005D51EC">
        <w:rPr>
          <w:rFonts w:ascii="Times New Roman" w:hAnsi="Times New Roman" w:cs="Times New Roman"/>
          <w:lang w:eastAsia="zh-CN"/>
        </w:rPr>
        <w:t>:</w:t>
      </w:r>
    </w:p>
    <w:p w14:paraId="700DF991"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Alt 1-1a: each PSFCH transmission occupies 1 common interlace and K3 dedicated PRB(s)</w:t>
      </w:r>
    </w:p>
    <w:p w14:paraId="632C16C6"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K3</w:t>
      </w:r>
    </w:p>
    <w:p w14:paraId="2D72A7BC"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2-2a: each PSFCH transmission occupies 1 interlace, and further apply PRB-level cyclic </w:t>
      </w:r>
      <w:proofErr w:type="gramStart"/>
      <w:r w:rsidRPr="005D51EC">
        <w:rPr>
          <w:rFonts w:ascii="Times New Roman" w:hAnsi="Times New Roman" w:cs="Times New Roman"/>
          <w:lang w:eastAsia="zh-CN"/>
        </w:rPr>
        <w:t>shift</w:t>
      </w:r>
      <w:proofErr w:type="gramEnd"/>
    </w:p>
    <w:p w14:paraId="2299B02A"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 UE transmits dedicated cyclic shift on K1 dedicated PRB(s) within this interlace, and transmits common cyclic shift on other PRBs of this </w:t>
      </w:r>
      <w:proofErr w:type="gramStart"/>
      <w:r w:rsidRPr="005D51EC">
        <w:rPr>
          <w:rFonts w:ascii="Times New Roman" w:hAnsi="Times New Roman" w:cs="Times New Roman"/>
          <w:lang w:eastAsia="zh-CN"/>
        </w:rPr>
        <w:t>interlace</w:t>
      </w:r>
      <w:proofErr w:type="gramEnd"/>
    </w:p>
    <w:p w14:paraId="7D07FF11"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K1</w:t>
      </w:r>
    </w:p>
    <w:p w14:paraId="36D117C7" w14:textId="77777777" w:rsidR="00C4057E" w:rsidRPr="005D51EC"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2-3a: each PSFCH transmission occupies 1 dedicated </w:t>
      </w:r>
      <w:proofErr w:type="gramStart"/>
      <w:r w:rsidRPr="005D51EC">
        <w:rPr>
          <w:rFonts w:ascii="Times New Roman" w:hAnsi="Times New Roman" w:cs="Times New Roman"/>
          <w:lang w:eastAsia="zh-CN"/>
        </w:rPr>
        <w:t>interlace</w:t>
      </w:r>
      <w:proofErr w:type="gramEnd"/>
    </w:p>
    <w:p w14:paraId="0E89F6A7" w14:textId="77777777" w:rsidR="00C4057E" w:rsidRPr="005D51EC"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Alt 2-4a: each PSFCH transmission occupies 1 dedicated interlace and adopt PRB-level cyclic shift hopping as in NR-U</w:t>
      </w:r>
    </w:p>
    <w:p w14:paraId="5DC81179" w14:textId="77777777" w:rsidR="00C4057E" w:rsidRPr="005D51EC"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Alt 3-2a: each PSFCH transmission occupies K4 dedicated PRB(s) and K2 common PRBs, where K2 common PRBs locate at the two edges of </w:t>
      </w:r>
      <w:proofErr w:type="gramStart"/>
      <w:r w:rsidRPr="005D51EC">
        <w:rPr>
          <w:rFonts w:ascii="Times New Roman" w:hAnsi="Times New Roman" w:cs="Times New Roman"/>
          <w:lang w:eastAsia="zh-CN"/>
        </w:rPr>
        <w:t>a</w:t>
      </w:r>
      <w:proofErr w:type="gramEnd"/>
      <w:r w:rsidRPr="005D51EC">
        <w:rPr>
          <w:rFonts w:ascii="Times New Roman" w:hAnsi="Times New Roman" w:cs="Times New Roman"/>
          <w:lang w:eastAsia="zh-CN"/>
        </w:rPr>
        <w:t xml:space="preserve"> RB set</w:t>
      </w:r>
    </w:p>
    <w:p w14:paraId="5F53409F" w14:textId="77777777" w:rsidR="00C4057E" w:rsidRPr="005D51EC" w:rsidRDefault="00C4057E" w:rsidP="00C4057E">
      <w:pPr>
        <w:pStyle w:val="ListParagraph"/>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value of K2, K4</w:t>
      </w:r>
    </w:p>
    <w:p w14:paraId="17E302A9" w14:textId="77777777" w:rsidR="00C4057E" w:rsidRPr="005D51EC"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the impact of PSD limit, e.g., whether/how to handle the case when common PRB and dedicated PRB locate within the same 1 MHz bandwidth, e.g., drop common PRB or reduce power on common PRB in such case</w:t>
      </w:r>
    </w:p>
    <w:p w14:paraId="7AE9BA46" w14:textId="77777777" w:rsidR="00C4057E" w:rsidRPr="005D51EC"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whether/how to reduce PAPR of PSFCH transmission</w:t>
      </w:r>
    </w:p>
    <w:p w14:paraId="0E6A28F1" w14:textId="77777777" w:rsidR="00C4057E" w:rsidRPr="005D51EC" w:rsidRDefault="00C4057E" w:rsidP="00C4057E">
      <w:pPr>
        <w:rPr>
          <w:rFonts w:ascii="Times New Roman" w:hAnsi="Times New Roman" w:cs="Times New Roman"/>
          <w:lang w:eastAsia="x-none"/>
        </w:rPr>
      </w:pPr>
    </w:p>
    <w:p w14:paraId="19B151FC" w14:textId="77777777" w:rsidR="00C4057E" w:rsidRPr="005D51EC" w:rsidRDefault="00C4057E" w:rsidP="00C4057E">
      <w:pPr>
        <w:rPr>
          <w:rFonts w:ascii="Times New Roman" w:hAnsi="Times New Roman" w:cs="Times New Roman"/>
          <w:b/>
          <w:bCs/>
        </w:rPr>
      </w:pPr>
      <w:r w:rsidRPr="005D51EC">
        <w:rPr>
          <w:rFonts w:ascii="Times New Roman" w:hAnsi="Times New Roman" w:cs="Times New Roman"/>
          <w:b/>
          <w:bCs/>
          <w:highlight w:val="green"/>
        </w:rPr>
        <w:t>Agreement</w:t>
      </w:r>
    </w:p>
    <w:p w14:paraId="42A2FF5F" w14:textId="77777777" w:rsidR="00C4057E" w:rsidRPr="005D51EC" w:rsidRDefault="00C4057E" w:rsidP="00C4057E">
      <w:pPr>
        <w:rPr>
          <w:rFonts w:ascii="Times New Roman" w:hAnsi="Times New Roman" w:cs="Times New Roman"/>
          <w:lang w:eastAsia="zh-CN"/>
        </w:rPr>
      </w:pPr>
      <w:r w:rsidRPr="005D51EC">
        <w:rPr>
          <w:rFonts w:ascii="Times New Roman" w:hAnsi="Times New Roman" w:cs="Times New Roman"/>
          <w:lang w:eastAsia="zh-CN"/>
        </w:rPr>
        <w:t>To address PSFCH transmission dropping due to LBT failure:</w:t>
      </w:r>
    </w:p>
    <w:p w14:paraId="022BBCA7" w14:textId="77777777" w:rsidR="00C4057E" w:rsidRPr="005D51EC" w:rsidRDefault="00C4057E" w:rsidP="00C4057E">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Support more than 1 PSFCH occasion per PSCCH/PSSCH transmission</w:t>
      </w:r>
    </w:p>
    <w:p w14:paraId="62F0FDAD" w14:textId="77777777" w:rsidR="00C4057E" w:rsidRPr="005D51EC"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Down-select one or support both of the followings</w:t>
      </w:r>
    </w:p>
    <w:p w14:paraId="5240B9BB" w14:textId="77777777" w:rsidR="00C4057E" w:rsidRPr="005D51EC"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Option 1: Such PSFCH occasion(s) are (pre-)</w:t>
      </w:r>
      <w:proofErr w:type="gramStart"/>
      <w:r w:rsidRPr="005D51EC">
        <w:rPr>
          <w:rFonts w:ascii="Times New Roman" w:hAnsi="Times New Roman" w:cs="Times New Roman"/>
          <w:lang w:eastAsia="zh-CN"/>
        </w:rPr>
        <w:t>configured</w:t>
      </w:r>
      <w:proofErr w:type="gramEnd"/>
    </w:p>
    <w:p w14:paraId="18220A49" w14:textId="77777777" w:rsidR="00C4057E" w:rsidRPr="005D51EC"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Option 2: Such PSFCH occasion(s) are (pre-)configured and dynamically </w:t>
      </w:r>
      <w:proofErr w:type="gramStart"/>
      <w:r w:rsidRPr="005D51EC">
        <w:rPr>
          <w:rFonts w:ascii="Times New Roman" w:hAnsi="Times New Roman" w:cs="Times New Roman"/>
          <w:lang w:eastAsia="zh-CN"/>
        </w:rPr>
        <w:t>indicated</w:t>
      </w:r>
      <w:proofErr w:type="gramEnd"/>
    </w:p>
    <w:p w14:paraId="6CF153B4" w14:textId="77777777" w:rsidR="00C4057E" w:rsidRPr="005D51EC"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FFS applicable scenarios, e.g., considering the applicability of COT sharing, </w:t>
      </w:r>
      <w:proofErr w:type="spellStart"/>
      <w:r w:rsidRPr="005D51EC">
        <w:rPr>
          <w:rFonts w:ascii="Times New Roman" w:hAnsi="Times New Roman" w:cs="Times New Roman"/>
          <w:lang w:eastAsia="zh-CN"/>
        </w:rPr>
        <w:t>MCSt</w:t>
      </w:r>
      <w:proofErr w:type="spellEnd"/>
      <w:r w:rsidRPr="005D51EC">
        <w:rPr>
          <w:rFonts w:ascii="Times New Roman" w:hAnsi="Times New Roman" w:cs="Times New Roman"/>
          <w:lang w:eastAsia="zh-CN"/>
        </w:rPr>
        <w:t xml:space="preserve">, etc. </w:t>
      </w:r>
    </w:p>
    <w:p w14:paraId="012521A5" w14:textId="77777777" w:rsidR="00C4057E" w:rsidRPr="005D51EC"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5D51EC">
        <w:rPr>
          <w:rFonts w:ascii="Times New Roman" w:hAnsi="Times New Roman" w:cs="Times New Roman"/>
          <w:lang w:eastAsia="zh-CN"/>
        </w:rPr>
        <w:t xml:space="preserve">FFS other </w:t>
      </w:r>
      <w:proofErr w:type="gramStart"/>
      <w:r w:rsidRPr="005D51EC">
        <w:rPr>
          <w:rFonts w:ascii="Times New Roman" w:hAnsi="Times New Roman" w:cs="Times New Roman"/>
          <w:lang w:eastAsia="zh-CN"/>
        </w:rPr>
        <w:t>details</w:t>
      </w:r>
      <w:proofErr w:type="gramEnd"/>
      <w:r w:rsidRPr="005D51EC">
        <w:rPr>
          <w:rFonts w:ascii="Times New Roman" w:hAnsi="Times New Roman" w:cs="Times New Roman"/>
          <w:lang w:eastAsia="zh-CN"/>
        </w:rPr>
        <w:t xml:space="preserve"> </w:t>
      </w:r>
    </w:p>
    <w:p w14:paraId="08887729" w14:textId="77777777" w:rsidR="00C4057E" w:rsidRPr="005D51EC" w:rsidRDefault="00C4057E" w:rsidP="00C4057E">
      <w:pPr>
        <w:rPr>
          <w:rFonts w:ascii="Times New Roman" w:hAnsi="Times New Roman" w:cs="Times New Roman"/>
          <w:lang w:eastAsia="x-none"/>
        </w:rPr>
      </w:pPr>
    </w:p>
    <w:p w14:paraId="7650068E" w14:textId="77777777" w:rsidR="00C4057E" w:rsidRPr="005D51EC" w:rsidRDefault="00C4057E" w:rsidP="00C4057E">
      <w:pPr>
        <w:rPr>
          <w:rFonts w:ascii="Times New Roman" w:hAnsi="Times New Roman" w:cs="Times New Roman"/>
          <w:b/>
          <w:bCs/>
        </w:rPr>
      </w:pPr>
      <w:r w:rsidRPr="005D51EC">
        <w:rPr>
          <w:rFonts w:ascii="Times New Roman" w:hAnsi="Times New Roman" w:cs="Times New Roman"/>
          <w:b/>
          <w:bCs/>
          <w:highlight w:val="green"/>
        </w:rPr>
        <w:t>Agreement</w:t>
      </w:r>
    </w:p>
    <w:p w14:paraId="771876CC" w14:textId="77777777" w:rsidR="00C4057E" w:rsidRPr="005D51EC" w:rsidRDefault="00C4057E" w:rsidP="00C4057E">
      <w:pPr>
        <w:rPr>
          <w:rFonts w:ascii="Times New Roman" w:hAnsi="Times New Roman" w:cs="Times New Roman"/>
          <w:lang w:eastAsia="zh-CN"/>
        </w:rPr>
      </w:pPr>
      <w:r w:rsidRPr="005D51EC">
        <w:rPr>
          <w:rFonts w:ascii="Times New Roman" w:hAnsi="Times New Roman" w:cs="Times New Roman"/>
          <w:lang w:eastAsia="zh-CN"/>
        </w:rPr>
        <w:t>For contiguous RB-based PSCCH/PSSCH transmission in SL-U:</w:t>
      </w:r>
    </w:p>
    <w:p w14:paraId="0092666D"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Regarding mapping between sub-channel and PRBs, down-select one of the followings during RAN1#112:</w:t>
      </w:r>
    </w:p>
    <w:p w14:paraId="0B700FE2"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lastRenderedPageBreak/>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5D51EC">
        <w:rPr>
          <w:rFonts w:ascii="Times New Roman" w:hAnsi="Times New Roman" w:cs="Times New Roman"/>
          <w:lang w:eastAsia="zh-CN"/>
        </w:rPr>
        <w:t>size</w:t>
      </w:r>
      <w:proofErr w:type="gramEnd"/>
    </w:p>
    <w:p w14:paraId="651E11FD" w14:textId="77777777" w:rsidR="00C4057E" w:rsidRPr="005D51EC" w:rsidRDefault="00C4057E" w:rsidP="00C4057E">
      <w:pPr>
        <w:numPr>
          <w:ilvl w:val="2"/>
          <w:numId w:val="101"/>
        </w:numPr>
        <w:autoSpaceDE w:val="0"/>
        <w:autoSpaceDN w:val="0"/>
        <w:spacing w:after="0" w:line="240" w:lineRule="auto"/>
        <w:rPr>
          <w:rFonts w:ascii="Times New Roman" w:hAnsi="Times New Roman" w:cs="Times New Roman"/>
          <w:lang w:eastAsia="zh-CN"/>
        </w:rPr>
      </w:pPr>
      <w:r w:rsidRPr="005D51EC">
        <w:rPr>
          <w:rFonts w:ascii="Times New Roman" w:eastAsia="DengXian" w:hAnsi="Times New Roman" w:cs="Times New Roman"/>
          <w:lang w:eastAsia="zh-CN"/>
        </w:rPr>
        <w:t xml:space="preserve">FFS: how to deal with the remaining PRBs, </w:t>
      </w:r>
      <w:proofErr w:type="gramStart"/>
      <w:r w:rsidRPr="005D51EC">
        <w:rPr>
          <w:rFonts w:ascii="Times New Roman" w:eastAsia="DengXian" w:hAnsi="Times New Roman" w:cs="Times New Roman"/>
          <w:lang w:eastAsia="zh-CN"/>
        </w:rPr>
        <w:t>e.g.</w:t>
      </w:r>
      <w:proofErr w:type="gramEnd"/>
      <w:r w:rsidRPr="005D51EC">
        <w:rPr>
          <w:rFonts w:ascii="Times New Roman" w:eastAsia="DengXian" w:hAnsi="Times New Roman" w:cs="Times New Roman"/>
          <w:lang w:eastAsia="zh-CN"/>
        </w:rPr>
        <w:t xml:space="preserve"> for meeting OCB requirements</w:t>
      </w:r>
    </w:p>
    <w:p w14:paraId="4DA507CA" w14:textId="77777777" w:rsidR="00C4057E" w:rsidRPr="005D51EC" w:rsidRDefault="00C4057E" w:rsidP="00C4057E">
      <w:pPr>
        <w:rPr>
          <w:rFonts w:ascii="Times New Roman" w:hAnsi="Times New Roman" w:cs="Times New Roman"/>
          <w:lang w:eastAsia="x-none"/>
        </w:rPr>
      </w:pPr>
    </w:p>
    <w:p w14:paraId="4F28AFB1" w14:textId="77777777" w:rsidR="00C4057E" w:rsidRPr="005D51EC" w:rsidRDefault="00C4057E" w:rsidP="00C4057E">
      <w:pPr>
        <w:rPr>
          <w:rFonts w:ascii="Times New Roman" w:hAnsi="Times New Roman" w:cs="Times New Roman"/>
          <w:b/>
          <w:bCs/>
        </w:rPr>
      </w:pPr>
      <w:r w:rsidRPr="005D51EC">
        <w:rPr>
          <w:rFonts w:ascii="Times New Roman" w:hAnsi="Times New Roman" w:cs="Times New Roman"/>
          <w:b/>
          <w:bCs/>
          <w:highlight w:val="green"/>
        </w:rPr>
        <w:t>Agreement</w:t>
      </w:r>
    </w:p>
    <w:p w14:paraId="66E8F4F0" w14:textId="77777777" w:rsidR="00C4057E" w:rsidRPr="005D51EC" w:rsidRDefault="00C4057E" w:rsidP="00C4057E">
      <w:pPr>
        <w:rPr>
          <w:rFonts w:ascii="Times New Roman" w:hAnsi="Times New Roman" w:cs="Times New Roman"/>
          <w:bCs/>
        </w:rPr>
      </w:pPr>
      <w:r w:rsidRPr="005D51EC">
        <w:rPr>
          <w:rFonts w:ascii="Times New Roman" w:hAnsi="Times New Roman" w:cs="Times New Roman"/>
          <w:bCs/>
        </w:rPr>
        <w:t>For S-SSB transmission within 1 RB set, down-select to one or more of the following for 15 kHz and 30 kHz SCS:</w:t>
      </w:r>
    </w:p>
    <w:p w14:paraId="12097AA6"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Option 1-1: Using interlaced RB transmission for all of S-PSS/S-SSS/PSBCH</w:t>
      </w:r>
    </w:p>
    <w:p w14:paraId="10B2F585"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FFS: whether/how to handle the case when each interlace has only 10 PRBs in </w:t>
      </w:r>
      <w:proofErr w:type="gramStart"/>
      <w:r w:rsidRPr="005D51EC">
        <w:rPr>
          <w:rFonts w:ascii="Times New Roman" w:hAnsi="Times New Roman" w:cs="Times New Roman"/>
          <w:lang w:eastAsia="zh-CN"/>
        </w:rPr>
        <w:t>a</w:t>
      </w:r>
      <w:proofErr w:type="gramEnd"/>
      <w:r w:rsidRPr="005D51EC">
        <w:rPr>
          <w:rFonts w:ascii="Times New Roman" w:hAnsi="Times New Roman" w:cs="Times New Roman"/>
          <w:lang w:eastAsia="zh-CN"/>
        </w:rPr>
        <w:t xml:space="preserve"> RB set, e.g. whether 1 or 2 interlaces will be used for S-SSB</w:t>
      </w:r>
    </w:p>
    <w:p w14:paraId="3C81A02C"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 xml:space="preserve">Option 3-1: Transmit S-PSS/S-SSS/PSBCH N times by repetition in frequency domain, and there is a gap between the repetition(s) to meet OCB </w:t>
      </w:r>
      <w:proofErr w:type="gramStart"/>
      <w:r w:rsidRPr="005D51EC">
        <w:rPr>
          <w:rFonts w:ascii="Times New Roman" w:hAnsi="Times New Roman" w:cs="Times New Roman"/>
          <w:lang w:eastAsia="zh-CN"/>
        </w:rPr>
        <w:t>requirement</w:t>
      </w:r>
      <w:proofErr w:type="gramEnd"/>
    </w:p>
    <w:p w14:paraId="53EA7BF2"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details, e.g., the length of gap between repetitions is (pre-)configured or pre-defined, value of N (e.g., N=2), how to reduce PAPR, etc.</w:t>
      </w:r>
    </w:p>
    <w:p w14:paraId="65A1C316"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FFS gap of 0</w:t>
      </w:r>
    </w:p>
    <w:p w14:paraId="09C60A79" w14:textId="77777777" w:rsidR="00C4057E" w:rsidRPr="005D51EC"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Option A: Apply OCB exemption to all of S-PSS/S-SSS/PSBCH</w:t>
      </w:r>
    </w:p>
    <w:p w14:paraId="0D8C7184" w14:textId="77777777" w:rsidR="00C4057E" w:rsidRPr="005D51EC"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5D51EC">
        <w:rPr>
          <w:rFonts w:ascii="Times New Roman" w:hAnsi="Times New Roman" w:cs="Times New Roman"/>
          <w:lang w:eastAsia="zh-CN"/>
        </w:rPr>
        <w:t>Continue studying how to meet the minimum 2 MHz requirements under 15 kHz SCS.</w:t>
      </w:r>
    </w:p>
    <w:p w14:paraId="5FEB9936" w14:textId="77777777" w:rsidR="00C4057E" w:rsidRPr="005D51EC" w:rsidRDefault="00C4057E" w:rsidP="00C4057E">
      <w:pPr>
        <w:rPr>
          <w:rFonts w:ascii="Times New Roman" w:hAnsi="Times New Roman" w:cs="Times New Roman"/>
          <w:lang w:eastAsia="x-none"/>
        </w:rPr>
      </w:pPr>
    </w:p>
    <w:p w14:paraId="35CD033E" w14:textId="77777777" w:rsidR="00C4057E" w:rsidRPr="005D51EC" w:rsidRDefault="00C4057E" w:rsidP="00C4057E">
      <w:pPr>
        <w:spacing w:line="276" w:lineRule="auto"/>
        <w:rPr>
          <w:rFonts w:ascii="Times New Roman" w:hAnsi="Times New Roman" w:cs="Times New Roman"/>
          <w:b/>
          <w:lang w:eastAsia="zh-CN"/>
        </w:rPr>
      </w:pPr>
      <w:r w:rsidRPr="005D51EC">
        <w:rPr>
          <w:rFonts w:ascii="Times New Roman" w:hAnsi="Times New Roman" w:cs="Times New Roman"/>
          <w:b/>
          <w:highlight w:val="darkYellow"/>
          <w:lang w:eastAsia="zh-CN"/>
        </w:rPr>
        <w:t>Working assumption</w:t>
      </w:r>
    </w:p>
    <w:p w14:paraId="1502451B" w14:textId="77777777" w:rsidR="00C4057E" w:rsidRPr="005D51EC" w:rsidRDefault="00C4057E" w:rsidP="00C4057E">
      <w:pPr>
        <w:spacing w:line="276" w:lineRule="auto"/>
        <w:rPr>
          <w:rFonts w:ascii="Times New Roman" w:hAnsi="Times New Roman" w:cs="Times New Roman"/>
          <w:lang w:eastAsia="zh-CN"/>
        </w:rPr>
      </w:pPr>
      <w:r w:rsidRPr="005D51EC">
        <w:rPr>
          <w:rFonts w:ascii="Times New Roman" w:hAnsi="Times New Roman" w:cs="Times New Roman"/>
          <w:lang w:eastAsia="zh-CN"/>
        </w:rPr>
        <w:t>If a resource pool includes slots with 2 candidate starting symbols for a PSCCH/PSSCH transmission:</w:t>
      </w:r>
    </w:p>
    <w:p w14:paraId="1321DFA6"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At least for COT initiation, TBS is determined based on a reference number of symbols as follows:</w:t>
      </w:r>
    </w:p>
    <w:p w14:paraId="158D97AF" w14:textId="77777777" w:rsidR="00C4057E" w:rsidRPr="005D51EC"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Option 4: The reference number of symbols is determined by (pre-)</w:t>
      </w:r>
      <w:proofErr w:type="gramStart"/>
      <w:r w:rsidRPr="005D51EC">
        <w:rPr>
          <w:rFonts w:ascii="Times New Roman" w:hAnsi="Times New Roman" w:cs="Times New Roman"/>
          <w:lang w:eastAsia="zh-CN"/>
        </w:rPr>
        <w:t>configuration</w:t>
      </w:r>
      <w:proofErr w:type="gramEnd"/>
    </w:p>
    <w:p w14:paraId="7400C6C6" w14:textId="77777777" w:rsidR="00C4057E" w:rsidRPr="005D51EC"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FFS: value range</w:t>
      </w:r>
    </w:p>
    <w:p w14:paraId="5CD68E97" w14:textId="77777777" w:rsidR="00C4057E" w:rsidRPr="005D51EC"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5D51EC">
        <w:rPr>
          <w:rFonts w:ascii="Times New Roman" w:eastAsia="DengXian" w:hAnsi="Times New Roman" w:cs="Times New Roman"/>
          <w:lang w:eastAsia="zh-CN"/>
        </w:rPr>
        <w:t>FFS: whether a different reference number of symbols is needed for transmission in a shared COT</w:t>
      </w:r>
    </w:p>
    <w:p w14:paraId="562DF48E" w14:textId="77777777" w:rsidR="00C4057E" w:rsidRPr="005D51EC" w:rsidRDefault="00C4057E" w:rsidP="00C4057E">
      <w:pPr>
        <w:autoSpaceDE w:val="0"/>
        <w:autoSpaceDN w:val="0"/>
        <w:rPr>
          <w:rFonts w:ascii="Times New Roman" w:hAnsi="Times New Roman" w:cs="Times New Roman"/>
          <w:b/>
          <w:bCs/>
          <w:iCs/>
          <w:highlight w:val="green"/>
        </w:rPr>
      </w:pPr>
    </w:p>
    <w:p w14:paraId="7D23D846" w14:textId="656E5E8B" w:rsidR="00C4057E" w:rsidRPr="005D51EC" w:rsidRDefault="00C4057E" w:rsidP="00C4057E">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632CF8ED" w14:textId="77777777" w:rsidR="00C4057E" w:rsidRPr="005D51EC" w:rsidRDefault="00C4057E" w:rsidP="00C4057E">
      <w:pPr>
        <w:autoSpaceDE w:val="0"/>
        <w:autoSpaceDN w:val="0"/>
        <w:rPr>
          <w:rFonts w:ascii="Times New Roman" w:hAnsi="Times New Roman" w:cs="Times New Roman"/>
        </w:rPr>
      </w:pPr>
      <w:r w:rsidRPr="005D51EC">
        <w:rPr>
          <w:rFonts w:ascii="Times New Roman" w:hAnsi="Times New Roman" w:cs="Times New Roman"/>
        </w:rPr>
        <w:t>Down-select one or support both of the followings:</w:t>
      </w:r>
    </w:p>
    <w:p w14:paraId="4F5693E8"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Option 1: Additional candidate S-SSB occasions are excluded from resource </w:t>
      </w:r>
      <w:proofErr w:type="gramStart"/>
      <w:r w:rsidRPr="005D51EC">
        <w:rPr>
          <w:rFonts w:ascii="Times New Roman" w:hAnsi="Times New Roman" w:cs="Times New Roman"/>
          <w:lang w:eastAsia="zh-CN"/>
        </w:rPr>
        <w:t>pool</w:t>
      </w:r>
      <w:proofErr w:type="gramEnd"/>
    </w:p>
    <w:p w14:paraId="47751621"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Option 2: Additional candidate S-SSB occasions belong to resource </w:t>
      </w:r>
      <w:proofErr w:type="gramStart"/>
      <w:r w:rsidRPr="005D51EC">
        <w:rPr>
          <w:rFonts w:ascii="Times New Roman" w:hAnsi="Times New Roman" w:cs="Times New Roman"/>
          <w:lang w:eastAsia="zh-CN"/>
        </w:rPr>
        <w:t>pool</w:t>
      </w:r>
      <w:proofErr w:type="gramEnd"/>
    </w:p>
    <w:p w14:paraId="71DECA93"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Note: Companies are encouraged to consider aspects </w:t>
      </w:r>
      <w:proofErr w:type="gramStart"/>
      <w:r w:rsidRPr="005D51EC">
        <w:rPr>
          <w:rFonts w:ascii="Times New Roman" w:hAnsi="Times New Roman" w:cs="Times New Roman"/>
          <w:lang w:eastAsia="zh-CN"/>
        </w:rPr>
        <w:t>including:</w:t>
      </w:r>
      <w:proofErr w:type="gramEnd"/>
      <w:r w:rsidRPr="005D51EC">
        <w:rPr>
          <w:rFonts w:ascii="Times New Roman" w:hAnsi="Times New Roman" w:cs="Times New Roman"/>
          <w:lang w:eastAsia="zh-CN"/>
        </w:rPr>
        <w:t xml:space="preserve"> S-SSB resource overhead, Tx/Rx UE behavior (e.g., whether any blind detection in Option 2), applicable scenarios, etc.</w:t>
      </w:r>
    </w:p>
    <w:p w14:paraId="0B0E5A66" w14:textId="77777777" w:rsidR="00C4057E" w:rsidRPr="005D51EC" w:rsidRDefault="00C4057E" w:rsidP="00C4057E">
      <w:pPr>
        <w:rPr>
          <w:rFonts w:ascii="Times New Roman" w:hAnsi="Times New Roman" w:cs="Times New Roman"/>
          <w:lang w:eastAsia="zh-CN"/>
        </w:rPr>
      </w:pPr>
    </w:p>
    <w:p w14:paraId="40AEAB3C" w14:textId="77777777" w:rsidR="00C4057E" w:rsidRPr="005D51EC" w:rsidRDefault="00C4057E" w:rsidP="00C4057E">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07EBEEC6" w14:textId="77777777" w:rsidR="00C4057E" w:rsidRPr="005D51EC" w:rsidRDefault="00C4057E" w:rsidP="00C4057E">
      <w:pPr>
        <w:contextualSpacing/>
        <w:rPr>
          <w:rFonts w:ascii="Times New Roman" w:hAnsi="Times New Roman" w:cs="Times New Roman"/>
          <w:lang w:eastAsia="zh-CN"/>
        </w:rPr>
      </w:pPr>
      <w:r w:rsidRPr="005D51EC">
        <w:rPr>
          <w:rFonts w:ascii="Times New Roman" w:hAnsi="Times New Roman" w:cs="Times New Roman"/>
          <w:lang w:eastAsia="zh-CN"/>
        </w:rPr>
        <w:t>RAN1 further study the followings:</w:t>
      </w:r>
    </w:p>
    <w:p w14:paraId="0133CA78"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Whether/how to maintain a COT when the COT contains multiple RB sets and includes S-SSB slot(s), e.g., whether to transmit S-SSB repetitions in more than one RB set, etc.</w:t>
      </w:r>
    </w:p>
    <w:p w14:paraId="3AEB1B56" w14:textId="77777777" w:rsidR="00C4057E" w:rsidRPr="005D51EC" w:rsidRDefault="00C4057E" w:rsidP="00C4057E">
      <w:pPr>
        <w:contextualSpacing/>
        <w:rPr>
          <w:rFonts w:ascii="Times New Roman" w:hAnsi="Times New Roman" w:cs="Times New Roman"/>
          <w:b/>
          <w:lang w:eastAsia="zh-CN"/>
        </w:rPr>
      </w:pPr>
    </w:p>
    <w:p w14:paraId="68847F7E" w14:textId="77777777" w:rsidR="00C4057E" w:rsidRPr="005D51EC" w:rsidRDefault="00C4057E" w:rsidP="00C4057E">
      <w:pPr>
        <w:autoSpaceDE w:val="0"/>
        <w:autoSpaceDN w:val="0"/>
        <w:rPr>
          <w:rFonts w:ascii="Times New Roman" w:hAnsi="Times New Roman" w:cs="Times New Roman"/>
          <w:b/>
          <w:bCs/>
          <w:iCs/>
        </w:rPr>
      </w:pPr>
      <w:r w:rsidRPr="005D51EC">
        <w:rPr>
          <w:rFonts w:ascii="Times New Roman" w:hAnsi="Times New Roman" w:cs="Times New Roman"/>
          <w:b/>
          <w:bCs/>
          <w:iCs/>
          <w:highlight w:val="green"/>
        </w:rPr>
        <w:t>Agreement</w:t>
      </w:r>
    </w:p>
    <w:p w14:paraId="3E1BF47E" w14:textId="77777777" w:rsidR="00C4057E" w:rsidRPr="005D51EC" w:rsidRDefault="00C4057E" w:rsidP="00C4057E">
      <w:pPr>
        <w:contextualSpacing/>
        <w:rPr>
          <w:rFonts w:ascii="Times New Roman" w:hAnsi="Times New Roman" w:cs="Times New Roman"/>
          <w:lang w:eastAsia="zh-CN"/>
        </w:rPr>
      </w:pPr>
      <w:r w:rsidRPr="005D51EC">
        <w:rPr>
          <w:rFonts w:ascii="Times New Roman" w:hAnsi="Times New Roman" w:cs="Times New Roman"/>
          <w:lang w:eastAsia="zh-CN"/>
        </w:rPr>
        <w:t>RAN1 further study the followings:</w:t>
      </w:r>
    </w:p>
    <w:p w14:paraId="517F58F1" w14:textId="77777777" w:rsidR="00C4057E" w:rsidRPr="005D51EC"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5D51EC">
        <w:rPr>
          <w:rFonts w:ascii="Times New Roman" w:hAnsi="Times New Roman" w:cs="Times New Roman"/>
          <w:lang w:eastAsia="zh-CN"/>
        </w:rPr>
        <w:t xml:space="preserve">Whether any updates on power control are necessary considering PSD limit in unlicensed spectrum regulation. </w:t>
      </w:r>
    </w:p>
    <w:p w14:paraId="1D840738" w14:textId="77777777" w:rsidR="00C4057E" w:rsidRPr="005D51EC" w:rsidRDefault="00C4057E" w:rsidP="00C4057E">
      <w:pPr>
        <w:rPr>
          <w:rFonts w:ascii="Times New Roman" w:hAnsi="Times New Roman" w:cs="Times New Roman"/>
          <w:lang w:eastAsia="x-none"/>
        </w:rPr>
      </w:pPr>
    </w:p>
    <w:p w14:paraId="3AF12A12" w14:textId="77777777" w:rsidR="00C4057E" w:rsidRPr="00AB6797" w:rsidRDefault="00C4057E" w:rsidP="00C36A4B">
      <w:pPr>
        <w:spacing w:before="120"/>
        <w:contextualSpacing/>
        <w:jc w:val="both"/>
        <w:rPr>
          <w:rFonts w:ascii="Times New Roman" w:hAnsi="Times New Roman" w:cs="Times New Roman"/>
          <w:b/>
          <w:bCs/>
        </w:rPr>
      </w:pPr>
    </w:p>
    <w:sectPr w:rsidR="00C4057E" w:rsidRPr="00AB679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7E06" w14:textId="77777777" w:rsidR="000C7FB6" w:rsidRDefault="000C7FB6">
      <w:r>
        <w:separator/>
      </w:r>
    </w:p>
  </w:endnote>
  <w:endnote w:type="continuationSeparator" w:id="0">
    <w:p w14:paraId="4A29D7CD" w14:textId="77777777" w:rsidR="000C7FB6" w:rsidRDefault="000C7FB6">
      <w:r>
        <w:continuationSeparator/>
      </w:r>
    </w:p>
  </w:endnote>
  <w:endnote w:type="continuationNotice" w:id="1">
    <w:p w14:paraId="7A419B51" w14:textId="77777777" w:rsidR="000C7FB6" w:rsidRDefault="000C7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136D8" w14:textId="77777777" w:rsidR="000C7FB6" w:rsidRDefault="000C7FB6">
      <w:r>
        <w:separator/>
      </w:r>
    </w:p>
  </w:footnote>
  <w:footnote w:type="continuationSeparator" w:id="0">
    <w:p w14:paraId="2A5ECCE9" w14:textId="77777777" w:rsidR="000C7FB6" w:rsidRDefault="000C7FB6">
      <w:r>
        <w:continuationSeparator/>
      </w:r>
    </w:p>
  </w:footnote>
  <w:footnote w:type="continuationNotice" w:id="1">
    <w:p w14:paraId="079BC6B9" w14:textId="77777777" w:rsidR="000C7FB6" w:rsidRDefault="000C7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5"/>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6"/>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0"/>
  </w:num>
  <w:num w:numId="42" w16cid:durableId="734209158">
    <w:abstractNumId w:val="26"/>
  </w:num>
  <w:num w:numId="43" w16cid:durableId="1674144013">
    <w:abstractNumId w:val="75"/>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2"/>
  </w:num>
  <w:num w:numId="62" w16cid:durableId="566378944">
    <w:abstractNumId w:val="57"/>
  </w:num>
  <w:num w:numId="63" w16cid:durableId="806169856">
    <w:abstractNumId w:val="78"/>
  </w:num>
  <w:num w:numId="64" w16cid:durableId="1263301297">
    <w:abstractNumId w:val="79"/>
  </w:num>
  <w:num w:numId="65" w16cid:durableId="729378320">
    <w:abstractNumId w:val="51"/>
  </w:num>
  <w:num w:numId="66" w16cid:durableId="1288001566">
    <w:abstractNumId w:val="36"/>
  </w:num>
  <w:num w:numId="67" w16cid:durableId="1661887855">
    <w:abstractNumId w:val="77"/>
  </w:num>
  <w:num w:numId="68" w16cid:durableId="1484396619">
    <w:abstractNumId w:val="73"/>
  </w:num>
  <w:num w:numId="69" w16cid:durableId="1556238663">
    <w:abstractNumId w:val="81"/>
  </w:num>
  <w:num w:numId="70" w16cid:durableId="860968823">
    <w:abstractNumId w:val="83"/>
  </w:num>
  <w:num w:numId="71" w16cid:durableId="2074693649">
    <w:abstractNumId w:val="45"/>
  </w:num>
  <w:num w:numId="72" w16cid:durableId="1898128092">
    <w:abstractNumId w:val="74"/>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4"/>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2"/>
  </w:num>
  <w:num w:numId="84" w16cid:durableId="1943297558">
    <w:abstractNumId w:val="16"/>
  </w:num>
  <w:num w:numId="85" w16cid:durableId="87849260">
    <w:abstractNumId w:val="86"/>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1"/>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900"/>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3FA4"/>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4"/>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6EAB"/>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6E3"/>
    <w:rsid w:val="002B3A7C"/>
    <w:rsid w:val="002B3B0D"/>
    <w:rsid w:val="002B3C6E"/>
    <w:rsid w:val="002B3FE9"/>
    <w:rsid w:val="002B461C"/>
    <w:rsid w:val="002B47DE"/>
    <w:rsid w:val="002B493D"/>
    <w:rsid w:val="002B49BE"/>
    <w:rsid w:val="002B4EC3"/>
    <w:rsid w:val="002B617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6EB"/>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86B"/>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BE6"/>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555"/>
    <w:rsid w:val="00486739"/>
    <w:rsid w:val="00486A4C"/>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5F9"/>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25"/>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21B"/>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DA"/>
    <w:rsid w:val="00575412"/>
    <w:rsid w:val="00575877"/>
    <w:rsid w:val="00575C27"/>
    <w:rsid w:val="00575FE4"/>
    <w:rsid w:val="005764C7"/>
    <w:rsid w:val="00576670"/>
    <w:rsid w:val="00576672"/>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809"/>
    <w:rsid w:val="00583E25"/>
    <w:rsid w:val="00583F52"/>
    <w:rsid w:val="00583F8C"/>
    <w:rsid w:val="00584816"/>
    <w:rsid w:val="005859F1"/>
    <w:rsid w:val="00585C6A"/>
    <w:rsid w:val="00585E15"/>
    <w:rsid w:val="00586023"/>
    <w:rsid w:val="005862DA"/>
    <w:rsid w:val="0058638E"/>
    <w:rsid w:val="0058643B"/>
    <w:rsid w:val="00586451"/>
    <w:rsid w:val="00586EC7"/>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2AE"/>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1EC"/>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8C4"/>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704"/>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5437"/>
    <w:rsid w:val="00755EC7"/>
    <w:rsid w:val="00755F52"/>
    <w:rsid w:val="00756F2A"/>
    <w:rsid w:val="007570C4"/>
    <w:rsid w:val="00757105"/>
    <w:rsid w:val="007571E1"/>
    <w:rsid w:val="007575D7"/>
    <w:rsid w:val="007579D5"/>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1"/>
    <w:rsid w:val="00891245"/>
    <w:rsid w:val="00891352"/>
    <w:rsid w:val="008913FE"/>
    <w:rsid w:val="0089148C"/>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930"/>
    <w:rsid w:val="009A6E2D"/>
    <w:rsid w:val="009A70E7"/>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45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5E6F"/>
    <w:rsid w:val="00AB655E"/>
    <w:rsid w:val="00AB6797"/>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24"/>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12"/>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6CE7"/>
    <w:rsid w:val="00BD6F9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57E"/>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228"/>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DD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2E3D"/>
    <w:rsid w:val="00CF3443"/>
    <w:rsid w:val="00CF353D"/>
    <w:rsid w:val="00CF3750"/>
    <w:rsid w:val="00CF38EF"/>
    <w:rsid w:val="00CF3B1F"/>
    <w:rsid w:val="00CF3BF6"/>
    <w:rsid w:val="00CF3C36"/>
    <w:rsid w:val="00CF3CA0"/>
    <w:rsid w:val="00CF4186"/>
    <w:rsid w:val="00CF4B78"/>
    <w:rsid w:val="00CF508A"/>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55A"/>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7A4"/>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542"/>
    <w:rsid w:val="00E56616"/>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B7C12"/>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27C"/>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E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D51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1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97023263">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9217</Words>
  <Characters>52540</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2022-11-04T19:17:00Z</dcterms:created>
  <dcterms:modified xsi:type="dcterms:W3CDTF">2023-04-06T15:51:00Z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